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BAC51" w14:textId="4D4B0037" w:rsidR="005E4A44" w:rsidRDefault="005E4A44" w:rsidP="005E4A44">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03F94FD9" w14:textId="1460FFE1" w:rsidR="007A4B46" w:rsidRDefault="007A4B46" w:rsidP="007A4B46">
      <w:pPr>
        <w:pStyle w:val="Normal1"/>
        <w:jc w:val="center"/>
        <w:rPr>
          <w:rFonts w:ascii="Times New Roman" w:hAnsi="Times New Roman" w:cs="Times New Roman"/>
          <w:b/>
          <w:sz w:val="24"/>
          <w:szCs w:val="24"/>
        </w:rPr>
      </w:pPr>
      <w:r>
        <w:rPr>
          <w:rFonts w:ascii="Times New Roman" w:hAnsi="Times New Roman" w:cs="Times New Roman"/>
          <w:b/>
          <w:sz w:val="24"/>
          <w:szCs w:val="24"/>
        </w:rPr>
        <w:t>Wednesday</w:t>
      </w:r>
      <w:r>
        <w:rPr>
          <w:rFonts w:ascii="Times New Roman" w:hAnsi="Times New Roman" w:cs="Times New Roman"/>
          <w:b/>
          <w:sz w:val="24"/>
          <w:szCs w:val="24"/>
        </w:rPr>
        <w:t xml:space="preserve"> December </w:t>
      </w:r>
      <w:r>
        <w:rPr>
          <w:rFonts w:ascii="Times New Roman" w:hAnsi="Times New Roman" w:cs="Times New Roman"/>
          <w:b/>
          <w:sz w:val="24"/>
          <w:szCs w:val="24"/>
        </w:rPr>
        <w:t>12</w:t>
      </w:r>
      <w:r>
        <w:rPr>
          <w:rFonts w:ascii="Times New Roman" w:hAnsi="Times New Roman" w:cs="Times New Roman"/>
          <w:b/>
          <w:sz w:val="24"/>
          <w:szCs w:val="24"/>
        </w:rPr>
        <w:t>, 2018</w:t>
      </w:r>
    </w:p>
    <w:p w14:paraId="221E8675" w14:textId="40E03C52" w:rsidR="005E4A44" w:rsidRPr="00D60050" w:rsidRDefault="005E4A44" w:rsidP="005E4A44">
      <w:pPr>
        <w:pStyle w:val="Normal1"/>
        <w:jc w:val="center"/>
        <w:rPr>
          <w:rFonts w:ascii="Times New Roman" w:hAnsi="Times New Roman" w:cs="Times New Roman"/>
          <w:b/>
          <w:sz w:val="24"/>
          <w:szCs w:val="24"/>
        </w:rPr>
      </w:pPr>
      <w:r>
        <w:rPr>
          <w:rFonts w:ascii="Times New Roman" w:hAnsi="Times New Roman" w:cs="Times New Roman"/>
          <w:b/>
          <w:sz w:val="24"/>
          <w:szCs w:val="24"/>
        </w:rPr>
        <w:t>Round 19</w:t>
      </w:r>
    </w:p>
    <w:p w14:paraId="1840C2D8" w14:textId="77777777" w:rsidR="00B778E9" w:rsidRPr="004C1D02" w:rsidRDefault="00B778E9">
      <w:pPr>
        <w:pStyle w:val="Normal1"/>
        <w:rPr>
          <w:rFonts w:ascii="Times New Roman" w:hAnsi="Times New Roman" w:cs="Times New Roman"/>
          <w:sz w:val="24"/>
          <w:szCs w:val="24"/>
        </w:rPr>
      </w:pPr>
    </w:p>
    <w:p w14:paraId="077F8B0D"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t>American Literature: Name these poets of the 20th century.</w:t>
      </w:r>
    </w:p>
    <w:p w14:paraId="43061623" w14:textId="77777777" w:rsidR="00B778E9" w:rsidRPr="004C1D02" w:rsidRDefault="00B778E9">
      <w:pPr>
        <w:pStyle w:val="Normal1"/>
        <w:rPr>
          <w:rFonts w:ascii="Times New Roman" w:hAnsi="Times New Roman" w:cs="Times New Roman"/>
          <w:sz w:val="24"/>
          <w:szCs w:val="24"/>
        </w:rPr>
      </w:pPr>
    </w:p>
    <w:p w14:paraId="5B8C2131"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What poet who wrote “maggie and milly and molly and may” and “anyone lived in a pretty how town” was known for his aversion to capitalization?</w:t>
      </w:r>
    </w:p>
    <w:p w14:paraId="29E244E5" w14:textId="77777777" w:rsidR="00B778E9" w:rsidRPr="004C1D02" w:rsidRDefault="00B778E9">
      <w:pPr>
        <w:pStyle w:val="Normal1"/>
        <w:rPr>
          <w:rFonts w:ascii="Times New Roman" w:hAnsi="Times New Roman" w:cs="Times New Roman"/>
          <w:sz w:val="24"/>
          <w:szCs w:val="24"/>
        </w:rPr>
      </w:pPr>
    </w:p>
    <w:p w14:paraId="6879D4D7" w14:textId="77777777" w:rsidR="00B778E9" w:rsidRPr="004C1D02" w:rsidRDefault="00756B74">
      <w:pPr>
        <w:pStyle w:val="Normal1"/>
        <w:ind w:left="720" w:firstLine="720"/>
        <w:rPr>
          <w:rFonts w:ascii="Times New Roman" w:hAnsi="Times New Roman" w:cs="Times New Roman"/>
          <w:b/>
          <w:sz w:val="24"/>
          <w:szCs w:val="24"/>
          <w:u w:val="single"/>
        </w:rPr>
      </w:pPr>
      <w:r w:rsidRPr="004C1D02">
        <w:rPr>
          <w:rFonts w:ascii="Times New Roman" w:hAnsi="Times New Roman" w:cs="Times New Roman"/>
          <w:sz w:val="24"/>
          <w:szCs w:val="24"/>
        </w:rPr>
        <w:t xml:space="preserve">Edward Estlin </w:t>
      </w:r>
      <w:r w:rsidRPr="004C1D02">
        <w:rPr>
          <w:rFonts w:ascii="Times New Roman" w:hAnsi="Times New Roman" w:cs="Times New Roman"/>
          <w:b/>
          <w:sz w:val="24"/>
          <w:szCs w:val="24"/>
          <w:u w:val="single"/>
        </w:rPr>
        <w:t>Cummings</w:t>
      </w:r>
    </w:p>
    <w:p w14:paraId="24E7192B" w14:textId="77777777" w:rsidR="00B778E9" w:rsidRPr="004C1D02" w:rsidRDefault="00B778E9">
      <w:pPr>
        <w:pStyle w:val="Normal1"/>
        <w:rPr>
          <w:rFonts w:ascii="Times New Roman" w:hAnsi="Times New Roman" w:cs="Times New Roman"/>
          <w:sz w:val="24"/>
          <w:szCs w:val="24"/>
        </w:rPr>
      </w:pPr>
    </w:p>
    <w:p w14:paraId="50BD5106"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xml:space="preserve">: What poet of “This </w:t>
      </w:r>
      <w:r w:rsidR="00286C20" w:rsidRPr="004C1D02">
        <w:rPr>
          <w:rFonts w:ascii="Times New Roman" w:hAnsi="Times New Roman" w:cs="Times New Roman"/>
          <w:sz w:val="24"/>
          <w:szCs w:val="24"/>
        </w:rPr>
        <w:t xml:space="preserve">is </w:t>
      </w:r>
      <w:r w:rsidRPr="004C1D02">
        <w:rPr>
          <w:rFonts w:ascii="Times New Roman" w:hAnsi="Times New Roman" w:cs="Times New Roman"/>
          <w:sz w:val="24"/>
          <w:szCs w:val="24"/>
        </w:rPr>
        <w:t xml:space="preserve">Just to Say” included the poem “The Red Wheelbarrow” in his collection </w:t>
      </w:r>
      <w:r w:rsidRPr="004C1D02">
        <w:rPr>
          <w:rFonts w:ascii="Times New Roman" w:hAnsi="Times New Roman" w:cs="Times New Roman"/>
          <w:i/>
          <w:sz w:val="24"/>
          <w:szCs w:val="24"/>
        </w:rPr>
        <w:t>Spring and All</w:t>
      </w:r>
      <w:r w:rsidRPr="004C1D02">
        <w:rPr>
          <w:rFonts w:ascii="Times New Roman" w:hAnsi="Times New Roman" w:cs="Times New Roman"/>
          <w:sz w:val="24"/>
          <w:szCs w:val="24"/>
        </w:rPr>
        <w:t>?</w:t>
      </w:r>
    </w:p>
    <w:p w14:paraId="09DA3B2F" w14:textId="77777777" w:rsidR="00B778E9" w:rsidRPr="004C1D02" w:rsidRDefault="00B778E9">
      <w:pPr>
        <w:pStyle w:val="Normal1"/>
        <w:rPr>
          <w:rFonts w:ascii="Times New Roman" w:hAnsi="Times New Roman" w:cs="Times New Roman"/>
          <w:sz w:val="24"/>
          <w:szCs w:val="24"/>
        </w:rPr>
      </w:pPr>
    </w:p>
    <w:p w14:paraId="141D320C" w14:textId="77777777" w:rsidR="00B778E9" w:rsidRPr="004C1D02" w:rsidRDefault="00756B74">
      <w:pPr>
        <w:pStyle w:val="Normal1"/>
        <w:ind w:left="720" w:firstLine="720"/>
        <w:rPr>
          <w:rFonts w:ascii="Times New Roman" w:hAnsi="Times New Roman" w:cs="Times New Roman"/>
          <w:b/>
          <w:sz w:val="24"/>
          <w:szCs w:val="24"/>
          <w:u w:val="single"/>
        </w:rPr>
      </w:pPr>
      <w:r w:rsidRPr="004C1D02">
        <w:rPr>
          <w:rFonts w:ascii="Times New Roman" w:hAnsi="Times New Roman" w:cs="Times New Roman"/>
          <w:sz w:val="24"/>
          <w:szCs w:val="24"/>
        </w:rPr>
        <w:t xml:space="preserve">William Carlos </w:t>
      </w:r>
      <w:r w:rsidRPr="004C1D02">
        <w:rPr>
          <w:rFonts w:ascii="Times New Roman" w:hAnsi="Times New Roman" w:cs="Times New Roman"/>
          <w:b/>
          <w:sz w:val="24"/>
          <w:szCs w:val="24"/>
          <w:u w:val="single"/>
        </w:rPr>
        <w:t>Williams</w:t>
      </w:r>
    </w:p>
    <w:p w14:paraId="3F15C423" w14:textId="77777777" w:rsidR="00B778E9" w:rsidRPr="004C1D02" w:rsidRDefault="00B778E9">
      <w:pPr>
        <w:pStyle w:val="Normal1"/>
        <w:rPr>
          <w:rFonts w:ascii="Times New Roman" w:hAnsi="Times New Roman" w:cs="Times New Roman"/>
          <w:sz w:val="24"/>
          <w:szCs w:val="24"/>
        </w:rPr>
      </w:pPr>
    </w:p>
    <w:p w14:paraId="41123B05" w14:textId="6B97EA6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xml:space="preserve">: This poet discussed his conversion to Anglicanism in the poem “Ash Wednesday”. This poet included the line “this is the way the world ends/ Not with a bang but a whimper” in his poem “The Hollow Men”. Identify this author who stated that “April is the cruelest month” in “The Waste Land”. </w:t>
      </w:r>
    </w:p>
    <w:p w14:paraId="736F1384" w14:textId="77777777" w:rsidR="00B778E9" w:rsidRPr="004C1D02" w:rsidRDefault="00B778E9">
      <w:pPr>
        <w:pStyle w:val="Normal1"/>
        <w:rPr>
          <w:rFonts w:ascii="Times New Roman" w:hAnsi="Times New Roman" w:cs="Times New Roman"/>
          <w:sz w:val="24"/>
          <w:szCs w:val="24"/>
        </w:rPr>
      </w:pPr>
    </w:p>
    <w:p w14:paraId="074CB3F4"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T.S. </w:t>
      </w:r>
      <w:r w:rsidRPr="004C1D02">
        <w:rPr>
          <w:rFonts w:ascii="Times New Roman" w:hAnsi="Times New Roman" w:cs="Times New Roman"/>
          <w:b/>
          <w:sz w:val="24"/>
          <w:szCs w:val="24"/>
          <w:u w:val="single"/>
        </w:rPr>
        <w:t>Eliot</w:t>
      </w:r>
    </w:p>
    <w:p w14:paraId="24A05B01" w14:textId="77777777" w:rsidR="00B778E9" w:rsidRPr="004C1D02" w:rsidRDefault="00B778E9">
      <w:pPr>
        <w:pStyle w:val="Normal1"/>
        <w:rPr>
          <w:rFonts w:ascii="Times New Roman" w:hAnsi="Times New Roman" w:cs="Times New Roman"/>
          <w:sz w:val="24"/>
          <w:szCs w:val="24"/>
        </w:rPr>
      </w:pPr>
    </w:p>
    <w:p w14:paraId="36CFF427" w14:textId="77777777" w:rsidR="00B778E9" w:rsidRPr="004C1D02" w:rsidRDefault="00B778E9">
      <w:pPr>
        <w:pStyle w:val="Normal1"/>
        <w:rPr>
          <w:rFonts w:ascii="Times New Roman" w:hAnsi="Times New Roman" w:cs="Times New Roman"/>
          <w:sz w:val="24"/>
          <w:szCs w:val="24"/>
        </w:rPr>
      </w:pPr>
    </w:p>
    <w:p w14:paraId="62D65E3F"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t xml:space="preserve">Math: 20 seconds for all questions. Answer the following questions pertaining to volume. Any answer involving pi can be left in terms of pi. </w:t>
      </w:r>
    </w:p>
    <w:p w14:paraId="54EA8E2C" w14:textId="77777777" w:rsidR="00B778E9" w:rsidRPr="004C1D02" w:rsidRDefault="00B778E9">
      <w:pPr>
        <w:pStyle w:val="Normal1"/>
        <w:rPr>
          <w:rFonts w:ascii="Times New Roman" w:hAnsi="Times New Roman" w:cs="Times New Roman"/>
          <w:sz w:val="24"/>
          <w:szCs w:val="24"/>
        </w:rPr>
      </w:pPr>
    </w:p>
    <w:p w14:paraId="455D0E6B"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xml:space="preserve">: What is the volume of a pyramid with a base </w:t>
      </w:r>
      <w:r w:rsidR="00286C20" w:rsidRPr="004C1D02">
        <w:rPr>
          <w:rFonts w:ascii="Times New Roman" w:hAnsi="Times New Roman" w:cs="Times New Roman"/>
          <w:sz w:val="24"/>
          <w:szCs w:val="24"/>
        </w:rPr>
        <w:t xml:space="preserve">area </w:t>
      </w:r>
      <w:r w:rsidRPr="004C1D02">
        <w:rPr>
          <w:rFonts w:ascii="Times New Roman" w:hAnsi="Times New Roman" w:cs="Times New Roman"/>
          <w:sz w:val="24"/>
          <w:szCs w:val="24"/>
        </w:rPr>
        <w:t xml:space="preserve">of 6 inches </w:t>
      </w:r>
      <w:r w:rsidR="00286C20" w:rsidRPr="004C1D02">
        <w:rPr>
          <w:rFonts w:ascii="Times New Roman" w:hAnsi="Times New Roman" w:cs="Times New Roman"/>
          <w:sz w:val="24"/>
          <w:szCs w:val="24"/>
        </w:rPr>
        <w:t xml:space="preserve">squares </w:t>
      </w:r>
      <w:r w:rsidRPr="004C1D02">
        <w:rPr>
          <w:rFonts w:ascii="Times New Roman" w:hAnsi="Times New Roman" w:cs="Times New Roman"/>
          <w:sz w:val="24"/>
          <w:szCs w:val="24"/>
        </w:rPr>
        <w:t>and a height of 10 inches?</w:t>
      </w:r>
    </w:p>
    <w:p w14:paraId="1DFEEFF2" w14:textId="77777777" w:rsidR="00B778E9" w:rsidRPr="004C1D02" w:rsidRDefault="00B778E9">
      <w:pPr>
        <w:pStyle w:val="Normal1"/>
        <w:rPr>
          <w:rFonts w:ascii="Times New Roman" w:hAnsi="Times New Roman" w:cs="Times New Roman"/>
          <w:sz w:val="24"/>
          <w:szCs w:val="24"/>
        </w:rPr>
      </w:pPr>
    </w:p>
    <w:p w14:paraId="5847DEEB"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20</w:t>
      </w:r>
      <w:r w:rsidRPr="004C1D02">
        <w:rPr>
          <w:rFonts w:ascii="Times New Roman" w:hAnsi="Times New Roman" w:cs="Times New Roman"/>
          <w:sz w:val="24"/>
          <w:szCs w:val="24"/>
        </w:rPr>
        <w:t xml:space="preserve"> </w:t>
      </w:r>
    </w:p>
    <w:p w14:paraId="583FCC90" w14:textId="77777777" w:rsidR="00B778E9" w:rsidRPr="004C1D02" w:rsidRDefault="00B778E9">
      <w:pPr>
        <w:pStyle w:val="Normal1"/>
        <w:rPr>
          <w:rFonts w:ascii="Times New Roman" w:hAnsi="Times New Roman" w:cs="Times New Roman"/>
          <w:sz w:val="24"/>
          <w:szCs w:val="24"/>
        </w:rPr>
      </w:pPr>
    </w:p>
    <w:p w14:paraId="22979F6F"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xml:space="preserve">: What is the volume of a cone with a radius of 4 inches and a height of 6 inches? </w:t>
      </w:r>
    </w:p>
    <w:p w14:paraId="2DCC271D" w14:textId="77777777" w:rsidR="00B778E9" w:rsidRPr="004C1D02" w:rsidRDefault="00B778E9">
      <w:pPr>
        <w:pStyle w:val="Normal1"/>
        <w:rPr>
          <w:rFonts w:ascii="Times New Roman" w:hAnsi="Times New Roman" w:cs="Times New Roman"/>
          <w:sz w:val="24"/>
          <w:szCs w:val="24"/>
        </w:rPr>
      </w:pPr>
    </w:p>
    <w:p w14:paraId="0C054972"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32 pi</w:t>
      </w:r>
      <w:r w:rsidRPr="004C1D02">
        <w:rPr>
          <w:rFonts w:ascii="Times New Roman" w:hAnsi="Times New Roman" w:cs="Times New Roman"/>
          <w:sz w:val="24"/>
          <w:szCs w:val="24"/>
        </w:rPr>
        <w:t xml:space="preserve"> </w:t>
      </w:r>
    </w:p>
    <w:p w14:paraId="41DF5FF3"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p>
    <w:p w14:paraId="3170B655"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What is the volume of a sphere with a radius of 3 inches?</w:t>
      </w:r>
    </w:p>
    <w:p w14:paraId="4C0FB88A" w14:textId="77777777" w:rsidR="00B778E9" w:rsidRPr="004C1D02" w:rsidRDefault="00B778E9">
      <w:pPr>
        <w:pStyle w:val="Normal1"/>
        <w:rPr>
          <w:rFonts w:ascii="Times New Roman" w:hAnsi="Times New Roman" w:cs="Times New Roman"/>
          <w:sz w:val="24"/>
          <w:szCs w:val="24"/>
        </w:rPr>
      </w:pPr>
    </w:p>
    <w:p w14:paraId="122761EC"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36 pi</w:t>
      </w:r>
    </w:p>
    <w:p w14:paraId="0BE461C5"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br w:type="page"/>
      </w:r>
    </w:p>
    <w:p w14:paraId="53877D89"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lastRenderedPageBreak/>
        <w:t xml:space="preserve">World History: Answer these questions about Asian history. </w:t>
      </w:r>
    </w:p>
    <w:p w14:paraId="0FE7C8BD" w14:textId="77777777" w:rsidR="00B778E9" w:rsidRPr="004C1D02" w:rsidRDefault="00B778E9">
      <w:pPr>
        <w:pStyle w:val="Normal1"/>
        <w:rPr>
          <w:rFonts w:ascii="Times New Roman" w:hAnsi="Times New Roman" w:cs="Times New Roman"/>
          <w:sz w:val="24"/>
          <w:szCs w:val="24"/>
        </w:rPr>
      </w:pPr>
    </w:p>
    <w:p w14:paraId="4A0CB794"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The Charter Oath was issued at the beginning of what 1868 event that saw a namesake emperor come to power and begin the modernization process in Japan?</w:t>
      </w:r>
    </w:p>
    <w:p w14:paraId="64EB7617" w14:textId="77777777" w:rsidR="00B778E9" w:rsidRPr="004C1D02" w:rsidRDefault="00B778E9">
      <w:pPr>
        <w:pStyle w:val="Normal1"/>
        <w:rPr>
          <w:rFonts w:ascii="Times New Roman" w:hAnsi="Times New Roman" w:cs="Times New Roman"/>
          <w:sz w:val="24"/>
          <w:szCs w:val="24"/>
        </w:rPr>
      </w:pPr>
    </w:p>
    <w:p w14:paraId="381E3B94"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Meiji</w:t>
      </w:r>
      <w:r w:rsidRPr="004C1D02">
        <w:rPr>
          <w:rFonts w:ascii="Times New Roman" w:hAnsi="Times New Roman" w:cs="Times New Roman"/>
          <w:sz w:val="24"/>
          <w:szCs w:val="24"/>
        </w:rPr>
        <w:t xml:space="preserve"> Restoration</w:t>
      </w:r>
    </w:p>
    <w:p w14:paraId="7AE073D4" w14:textId="77777777" w:rsidR="00B778E9" w:rsidRPr="004C1D02" w:rsidRDefault="00B778E9">
      <w:pPr>
        <w:pStyle w:val="Normal1"/>
        <w:rPr>
          <w:rFonts w:ascii="Times New Roman" w:hAnsi="Times New Roman" w:cs="Times New Roman"/>
          <w:sz w:val="24"/>
          <w:szCs w:val="24"/>
        </w:rPr>
      </w:pPr>
    </w:p>
    <w:p w14:paraId="0FC88EC5"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The Meiji Restoration ended the power of what last shogunate of Japan that was founded by Ieyasu in 1603 at the Battle of Sekigahara?</w:t>
      </w:r>
    </w:p>
    <w:p w14:paraId="1C19CDB2" w14:textId="77777777" w:rsidR="00B778E9" w:rsidRPr="004C1D02" w:rsidRDefault="00B778E9">
      <w:pPr>
        <w:pStyle w:val="Normal1"/>
        <w:rPr>
          <w:rFonts w:ascii="Times New Roman" w:hAnsi="Times New Roman" w:cs="Times New Roman"/>
          <w:sz w:val="24"/>
          <w:szCs w:val="24"/>
        </w:rPr>
      </w:pPr>
    </w:p>
    <w:p w14:paraId="24F4ECFF"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Tokugawa</w:t>
      </w:r>
      <w:r w:rsidRPr="004C1D02">
        <w:rPr>
          <w:rFonts w:ascii="Times New Roman" w:hAnsi="Times New Roman" w:cs="Times New Roman"/>
          <w:sz w:val="24"/>
          <w:szCs w:val="24"/>
        </w:rPr>
        <w:t xml:space="preserve"> Shogunate</w:t>
      </w:r>
    </w:p>
    <w:p w14:paraId="6334C97A" w14:textId="77777777" w:rsidR="00B778E9" w:rsidRPr="004C1D02" w:rsidRDefault="00B778E9">
      <w:pPr>
        <w:pStyle w:val="Normal1"/>
        <w:rPr>
          <w:rFonts w:ascii="Times New Roman" w:hAnsi="Times New Roman" w:cs="Times New Roman"/>
          <w:sz w:val="24"/>
          <w:szCs w:val="24"/>
        </w:rPr>
      </w:pPr>
    </w:p>
    <w:p w14:paraId="7B223B29" w14:textId="6494372A"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xml:space="preserve">: The </w:t>
      </w:r>
      <w:r w:rsidRPr="004C1D02">
        <w:rPr>
          <w:rFonts w:ascii="Times New Roman" w:hAnsi="Times New Roman" w:cs="Times New Roman"/>
          <w:i/>
          <w:sz w:val="24"/>
          <w:szCs w:val="24"/>
        </w:rPr>
        <w:t xml:space="preserve">USS Yorktown </w:t>
      </w:r>
      <w:r w:rsidRPr="004C1D02">
        <w:rPr>
          <w:rFonts w:ascii="Times New Roman" w:hAnsi="Times New Roman" w:cs="Times New Roman"/>
          <w:sz w:val="24"/>
          <w:szCs w:val="24"/>
        </w:rPr>
        <w:t xml:space="preserve">was sunk at this battle that also saw the sinking of four Japanese aircraft carriers. Identify this 1942 battle that occurred one month after the Battle of Coral Sea that was the turning point of the Pacific Theatre during World War II. </w:t>
      </w:r>
    </w:p>
    <w:p w14:paraId="6B449F09" w14:textId="77777777" w:rsidR="00B778E9" w:rsidRPr="004C1D02" w:rsidRDefault="00B778E9">
      <w:pPr>
        <w:pStyle w:val="Normal1"/>
        <w:rPr>
          <w:rFonts w:ascii="Times New Roman" w:hAnsi="Times New Roman" w:cs="Times New Roman"/>
          <w:sz w:val="24"/>
          <w:szCs w:val="24"/>
        </w:rPr>
      </w:pPr>
    </w:p>
    <w:p w14:paraId="429601F3"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Battle of </w:t>
      </w:r>
      <w:r w:rsidRPr="004C1D02">
        <w:rPr>
          <w:rFonts w:ascii="Times New Roman" w:hAnsi="Times New Roman" w:cs="Times New Roman"/>
          <w:b/>
          <w:sz w:val="24"/>
          <w:szCs w:val="24"/>
          <w:u w:val="single"/>
        </w:rPr>
        <w:t>Midway</w:t>
      </w:r>
    </w:p>
    <w:p w14:paraId="0FD58D7D" w14:textId="77777777" w:rsidR="00B778E9" w:rsidRPr="004C1D02" w:rsidRDefault="00B778E9">
      <w:pPr>
        <w:pStyle w:val="Normal1"/>
        <w:rPr>
          <w:rFonts w:ascii="Times New Roman" w:hAnsi="Times New Roman" w:cs="Times New Roman"/>
          <w:sz w:val="24"/>
          <w:szCs w:val="24"/>
        </w:rPr>
      </w:pPr>
    </w:p>
    <w:p w14:paraId="0EA1AF75" w14:textId="77777777" w:rsidR="00B778E9" w:rsidRPr="004C1D02" w:rsidRDefault="00B778E9">
      <w:pPr>
        <w:pStyle w:val="Normal1"/>
        <w:rPr>
          <w:rFonts w:ascii="Times New Roman" w:hAnsi="Times New Roman" w:cs="Times New Roman"/>
          <w:sz w:val="24"/>
          <w:szCs w:val="24"/>
        </w:rPr>
      </w:pPr>
    </w:p>
    <w:p w14:paraId="6BD4D413"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t>Fine Arts: Identify the following American composers.</w:t>
      </w:r>
    </w:p>
    <w:p w14:paraId="5ED8BC0F" w14:textId="77777777" w:rsidR="00B778E9" w:rsidRPr="004C1D02" w:rsidRDefault="00B778E9">
      <w:pPr>
        <w:pStyle w:val="Normal1"/>
        <w:rPr>
          <w:rFonts w:ascii="Times New Roman" w:hAnsi="Times New Roman" w:cs="Times New Roman"/>
          <w:sz w:val="24"/>
          <w:szCs w:val="24"/>
        </w:rPr>
      </w:pPr>
    </w:p>
    <w:p w14:paraId="3BB37FAA"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xml:space="preserve">: What African-American composer is best known for his </w:t>
      </w:r>
      <w:r w:rsidRPr="004C1D02">
        <w:rPr>
          <w:rFonts w:ascii="Times New Roman" w:hAnsi="Times New Roman" w:cs="Times New Roman"/>
          <w:i/>
          <w:sz w:val="24"/>
          <w:szCs w:val="24"/>
        </w:rPr>
        <w:t xml:space="preserve">Maple Leaf Rag </w:t>
      </w:r>
      <w:r w:rsidRPr="004C1D02">
        <w:rPr>
          <w:rFonts w:ascii="Times New Roman" w:hAnsi="Times New Roman" w:cs="Times New Roman"/>
          <w:sz w:val="24"/>
          <w:szCs w:val="24"/>
        </w:rPr>
        <w:t>and was known as the “King of Ragtime?”</w:t>
      </w:r>
    </w:p>
    <w:p w14:paraId="70356C08" w14:textId="77777777" w:rsidR="00B778E9" w:rsidRPr="004C1D02" w:rsidRDefault="00B778E9">
      <w:pPr>
        <w:pStyle w:val="Normal1"/>
        <w:rPr>
          <w:rFonts w:ascii="Times New Roman" w:hAnsi="Times New Roman" w:cs="Times New Roman"/>
          <w:sz w:val="24"/>
          <w:szCs w:val="24"/>
        </w:rPr>
      </w:pPr>
    </w:p>
    <w:p w14:paraId="4C7E4F7D"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Scott </w:t>
      </w:r>
      <w:r w:rsidRPr="004C1D02">
        <w:rPr>
          <w:rFonts w:ascii="Times New Roman" w:hAnsi="Times New Roman" w:cs="Times New Roman"/>
          <w:b/>
          <w:sz w:val="24"/>
          <w:szCs w:val="24"/>
          <w:u w:val="single"/>
        </w:rPr>
        <w:t>Joplin</w:t>
      </w:r>
    </w:p>
    <w:p w14:paraId="24BC4D7F" w14:textId="77777777" w:rsidR="00B778E9" w:rsidRPr="004C1D02" w:rsidRDefault="00B778E9">
      <w:pPr>
        <w:pStyle w:val="Normal1"/>
        <w:rPr>
          <w:rFonts w:ascii="Times New Roman" w:hAnsi="Times New Roman" w:cs="Times New Roman"/>
          <w:sz w:val="24"/>
          <w:szCs w:val="24"/>
        </w:rPr>
      </w:pPr>
    </w:p>
    <w:p w14:paraId="66F5C7DE"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What composer who often worked with his</w:t>
      </w:r>
      <w:r w:rsidR="00286C20" w:rsidRPr="004C1D02">
        <w:rPr>
          <w:rFonts w:ascii="Times New Roman" w:hAnsi="Times New Roman" w:cs="Times New Roman"/>
          <w:sz w:val="24"/>
          <w:szCs w:val="24"/>
        </w:rPr>
        <w:t xml:space="preserve"> brother</w:t>
      </w:r>
      <w:r w:rsidRPr="004C1D02">
        <w:rPr>
          <w:rFonts w:ascii="Times New Roman" w:hAnsi="Times New Roman" w:cs="Times New Roman"/>
          <w:sz w:val="24"/>
          <w:szCs w:val="24"/>
        </w:rPr>
        <w:t xml:space="preserve"> Ira included a clarinet glissando in his </w:t>
      </w:r>
      <w:r w:rsidRPr="004C1D02">
        <w:rPr>
          <w:rFonts w:ascii="Times New Roman" w:hAnsi="Times New Roman" w:cs="Times New Roman"/>
          <w:i/>
          <w:sz w:val="24"/>
          <w:szCs w:val="24"/>
        </w:rPr>
        <w:t>Rhapsody in Blue</w:t>
      </w:r>
      <w:r w:rsidRPr="004C1D02">
        <w:rPr>
          <w:rFonts w:ascii="Times New Roman" w:hAnsi="Times New Roman" w:cs="Times New Roman"/>
          <w:sz w:val="24"/>
          <w:szCs w:val="24"/>
        </w:rPr>
        <w:t>?</w:t>
      </w:r>
    </w:p>
    <w:p w14:paraId="7E017B77" w14:textId="77777777" w:rsidR="00B778E9" w:rsidRPr="004C1D02" w:rsidRDefault="00B778E9">
      <w:pPr>
        <w:pStyle w:val="Normal1"/>
        <w:rPr>
          <w:rFonts w:ascii="Times New Roman" w:hAnsi="Times New Roman" w:cs="Times New Roman"/>
          <w:sz w:val="24"/>
          <w:szCs w:val="24"/>
        </w:rPr>
      </w:pPr>
    </w:p>
    <w:p w14:paraId="19EA930C"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George </w:t>
      </w:r>
      <w:r w:rsidRPr="004C1D02">
        <w:rPr>
          <w:rFonts w:ascii="Times New Roman" w:hAnsi="Times New Roman" w:cs="Times New Roman"/>
          <w:b/>
          <w:sz w:val="24"/>
          <w:szCs w:val="24"/>
          <w:u w:val="single"/>
        </w:rPr>
        <w:t>Gershwin</w:t>
      </w:r>
    </w:p>
    <w:p w14:paraId="5717EEED" w14:textId="77777777" w:rsidR="00B778E9" w:rsidRPr="004C1D02" w:rsidRDefault="00B778E9">
      <w:pPr>
        <w:pStyle w:val="Normal1"/>
        <w:rPr>
          <w:rFonts w:ascii="Times New Roman" w:hAnsi="Times New Roman" w:cs="Times New Roman"/>
          <w:sz w:val="24"/>
          <w:szCs w:val="24"/>
        </w:rPr>
      </w:pPr>
    </w:p>
    <w:p w14:paraId="4C35E372" w14:textId="36B3CE4C"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xml:space="preserve">: This composer wrote a work for the Cincinnati Symphony Orchestra entitled </w:t>
      </w:r>
      <w:r w:rsidRPr="004C1D02">
        <w:rPr>
          <w:rFonts w:ascii="Times New Roman" w:hAnsi="Times New Roman" w:cs="Times New Roman"/>
          <w:i/>
          <w:sz w:val="24"/>
          <w:szCs w:val="24"/>
        </w:rPr>
        <w:t>Fanfare for the Common Man</w:t>
      </w:r>
      <w:r w:rsidRPr="004C1D02">
        <w:rPr>
          <w:rFonts w:ascii="Times New Roman" w:hAnsi="Times New Roman" w:cs="Times New Roman"/>
          <w:sz w:val="24"/>
          <w:szCs w:val="24"/>
        </w:rPr>
        <w:t xml:space="preserve">. This man’s most famous composition was commissioned by Martha Graham and was based on the Shaker hymn, “Simple Gifts.” Identify this composer of </w:t>
      </w:r>
      <w:r w:rsidRPr="004C1D02">
        <w:rPr>
          <w:rFonts w:ascii="Times New Roman" w:hAnsi="Times New Roman" w:cs="Times New Roman"/>
          <w:i/>
          <w:sz w:val="24"/>
          <w:szCs w:val="24"/>
        </w:rPr>
        <w:t>Appalachian Spring</w:t>
      </w:r>
      <w:r w:rsidRPr="004C1D02">
        <w:rPr>
          <w:rFonts w:ascii="Times New Roman" w:hAnsi="Times New Roman" w:cs="Times New Roman"/>
          <w:sz w:val="24"/>
          <w:szCs w:val="24"/>
        </w:rPr>
        <w:t>.</w:t>
      </w:r>
    </w:p>
    <w:p w14:paraId="4A637517" w14:textId="77777777" w:rsidR="00B778E9" w:rsidRPr="004C1D02" w:rsidRDefault="00B778E9">
      <w:pPr>
        <w:pStyle w:val="Normal1"/>
        <w:rPr>
          <w:rFonts w:ascii="Times New Roman" w:hAnsi="Times New Roman" w:cs="Times New Roman"/>
          <w:sz w:val="24"/>
          <w:szCs w:val="24"/>
        </w:rPr>
      </w:pPr>
    </w:p>
    <w:p w14:paraId="648FC3AD"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Aaron </w:t>
      </w:r>
      <w:r w:rsidRPr="004C1D02">
        <w:rPr>
          <w:rFonts w:ascii="Times New Roman" w:hAnsi="Times New Roman" w:cs="Times New Roman"/>
          <w:b/>
          <w:sz w:val="24"/>
          <w:szCs w:val="24"/>
          <w:u w:val="single"/>
        </w:rPr>
        <w:t>Copland</w:t>
      </w:r>
    </w:p>
    <w:p w14:paraId="7A52B942"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br w:type="page"/>
      </w:r>
    </w:p>
    <w:p w14:paraId="529A0B04"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lastRenderedPageBreak/>
        <w:t xml:space="preserve">Life Science: Identify these parts of the human body. </w:t>
      </w:r>
    </w:p>
    <w:p w14:paraId="7AA583F9" w14:textId="77777777" w:rsidR="00B778E9" w:rsidRPr="004C1D02" w:rsidRDefault="00B778E9">
      <w:pPr>
        <w:pStyle w:val="Normal1"/>
        <w:rPr>
          <w:rFonts w:ascii="Times New Roman" w:hAnsi="Times New Roman" w:cs="Times New Roman"/>
          <w:sz w:val="24"/>
          <w:szCs w:val="24"/>
        </w:rPr>
      </w:pPr>
    </w:p>
    <w:p w14:paraId="3AC4DA66"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What portion of the brain located behind the brainstem is responsible for coordination and motor control?</w:t>
      </w:r>
    </w:p>
    <w:p w14:paraId="2CFB471C" w14:textId="77777777" w:rsidR="00B778E9" w:rsidRPr="004C1D02" w:rsidRDefault="00B778E9">
      <w:pPr>
        <w:pStyle w:val="Normal1"/>
        <w:rPr>
          <w:rFonts w:ascii="Times New Roman" w:hAnsi="Times New Roman" w:cs="Times New Roman"/>
          <w:sz w:val="24"/>
          <w:szCs w:val="24"/>
        </w:rPr>
      </w:pPr>
    </w:p>
    <w:p w14:paraId="3EE3BEA9"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Cerebellum</w:t>
      </w:r>
    </w:p>
    <w:p w14:paraId="421629CB" w14:textId="77777777" w:rsidR="00B778E9" w:rsidRPr="004C1D02" w:rsidRDefault="00B778E9">
      <w:pPr>
        <w:pStyle w:val="Normal1"/>
        <w:rPr>
          <w:rFonts w:ascii="Times New Roman" w:hAnsi="Times New Roman" w:cs="Times New Roman"/>
          <w:sz w:val="24"/>
          <w:szCs w:val="24"/>
        </w:rPr>
      </w:pPr>
    </w:p>
    <w:p w14:paraId="674E26C3"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The intercostal muscles run between what set of bones of which humans have 12 pair?</w:t>
      </w:r>
    </w:p>
    <w:p w14:paraId="3C31F4C3" w14:textId="77777777" w:rsidR="00B778E9" w:rsidRPr="004C1D02" w:rsidRDefault="00B778E9">
      <w:pPr>
        <w:pStyle w:val="Normal1"/>
        <w:rPr>
          <w:rFonts w:ascii="Times New Roman" w:hAnsi="Times New Roman" w:cs="Times New Roman"/>
          <w:sz w:val="24"/>
          <w:szCs w:val="24"/>
        </w:rPr>
      </w:pPr>
    </w:p>
    <w:p w14:paraId="6387A239"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Ribs</w:t>
      </w:r>
      <w:r w:rsidRPr="004C1D02">
        <w:rPr>
          <w:rFonts w:ascii="Times New Roman" w:hAnsi="Times New Roman" w:cs="Times New Roman"/>
          <w:sz w:val="24"/>
          <w:szCs w:val="24"/>
        </w:rPr>
        <w:t xml:space="preserve"> OR </w:t>
      </w:r>
      <w:r w:rsidRPr="004C1D02">
        <w:rPr>
          <w:rFonts w:ascii="Times New Roman" w:hAnsi="Times New Roman" w:cs="Times New Roman"/>
          <w:b/>
          <w:sz w:val="24"/>
          <w:szCs w:val="24"/>
          <w:u w:val="single"/>
        </w:rPr>
        <w:t>Rib cage</w:t>
      </w:r>
    </w:p>
    <w:p w14:paraId="65674630" w14:textId="77777777" w:rsidR="00B778E9" w:rsidRPr="004C1D02" w:rsidRDefault="00B778E9">
      <w:pPr>
        <w:pStyle w:val="Normal1"/>
        <w:rPr>
          <w:rFonts w:ascii="Times New Roman" w:hAnsi="Times New Roman" w:cs="Times New Roman"/>
          <w:sz w:val="24"/>
          <w:szCs w:val="24"/>
        </w:rPr>
      </w:pPr>
    </w:p>
    <w:p w14:paraId="45FC8557" w14:textId="30847D5D"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xml:space="preserve">: This organ receives blood from the renal artery and it is connected to the bladder by the ureter. </w:t>
      </w:r>
      <w:r w:rsidR="005E4A44">
        <w:rPr>
          <w:rFonts w:ascii="Times New Roman" w:hAnsi="Times New Roman" w:cs="Times New Roman"/>
          <w:sz w:val="24"/>
          <w:szCs w:val="24"/>
        </w:rPr>
        <w:t>T</w:t>
      </w:r>
      <w:r w:rsidRPr="004C1D02">
        <w:rPr>
          <w:rFonts w:ascii="Times New Roman" w:hAnsi="Times New Roman" w:cs="Times New Roman"/>
          <w:sz w:val="24"/>
          <w:szCs w:val="24"/>
        </w:rPr>
        <w:t>he Loop of Henle appear</w:t>
      </w:r>
      <w:r w:rsidR="005E4A44">
        <w:rPr>
          <w:rFonts w:ascii="Times New Roman" w:hAnsi="Times New Roman" w:cs="Times New Roman"/>
          <w:sz w:val="24"/>
          <w:szCs w:val="24"/>
        </w:rPr>
        <w:t>s</w:t>
      </w:r>
      <w:r w:rsidRPr="004C1D02">
        <w:rPr>
          <w:rFonts w:ascii="Times New Roman" w:hAnsi="Times New Roman" w:cs="Times New Roman"/>
          <w:sz w:val="24"/>
          <w:szCs w:val="24"/>
        </w:rPr>
        <w:t xml:space="preserve"> inside this organ’s functional unit, the nephron. Patients who experience failure of this organ may undergo dialysis. Identify these paired organs that filter blood to produce urine. </w:t>
      </w:r>
    </w:p>
    <w:p w14:paraId="039435A6" w14:textId="77777777" w:rsidR="00B778E9" w:rsidRPr="004C1D02" w:rsidRDefault="00B778E9">
      <w:pPr>
        <w:pStyle w:val="Normal1"/>
        <w:rPr>
          <w:rFonts w:ascii="Times New Roman" w:hAnsi="Times New Roman" w:cs="Times New Roman"/>
          <w:sz w:val="24"/>
          <w:szCs w:val="24"/>
        </w:rPr>
      </w:pPr>
    </w:p>
    <w:p w14:paraId="67DAC904"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Kidney</w:t>
      </w:r>
      <w:r w:rsidRPr="004C1D02">
        <w:rPr>
          <w:rFonts w:ascii="Times New Roman" w:hAnsi="Times New Roman" w:cs="Times New Roman"/>
          <w:sz w:val="24"/>
          <w:szCs w:val="24"/>
        </w:rPr>
        <w:t>s</w:t>
      </w:r>
    </w:p>
    <w:p w14:paraId="4F5E82A2" w14:textId="77777777" w:rsidR="00B778E9" w:rsidRPr="004C1D02" w:rsidRDefault="00B778E9">
      <w:pPr>
        <w:pStyle w:val="Normal1"/>
        <w:rPr>
          <w:rFonts w:ascii="Times New Roman" w:hAnsi="Times New Roman" w:cs="Times New Roman"/>
          <w:sz w:val="24"/>
          <w:szCs w:val="24"/>
        </w:rPr>
      </w:pPr>
    </w:p>
    <w:p w14:paraId="77C65511" w14:textId="77777777" w:rsidR="00B778E9" w:rsidRPr="004C1D02" w:rsidRDefault="00B778E9">
      <w:pPr>
        <w:pStyle w:val="Normal1"/>
        <w:rPr>
          <w:rFonts w:ascii="Times New Roman" w:hAnsi="Times New Roman" w:cs="Times New Roman"/>
          <w:sz w:val="24"/>
          <w:szCs w:val="24"/>
        </w:rPr>
      </w:pPr>
    </w:p>
    <w:p w14:paraId="0EBA73AD"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t xml:space="preserve">World Literature: Identify some countries by their literature. </w:t>
      </w:r>
    </w:p>
    <w:p w14:paraId="21F46920" w14:textId="77777777" w:rsidR="00B778E9" w:rsidRPr="004C1D02" w:rsidRDefault="00B778E9">
      <w:pPr>
        <w:pStyle w:val="Normal1"/>
        <w:rPr>
          <w:rFonts w:ascii="Times New Roman" w:hAnsi="Times New Roman" w:cs="Times New Roman"/>
          <w:sz w:val="24"/>
          <w:szCs w:val="24"/>
        </w:rPr>
      </w:pPr>
    </w:p>
    <w:p w14:paraId="3871A9B9"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xml:space="preserve">: What country is home to the author of </w:t>
      </w:r>
      <w:r w:rsidRPr="004C1D02">
        <w:rPr>
          <w:rFonts w:ascii="Times New Roman" w:hAnsi="Times New Roman" w:cs="Times New Roman"/>
          <w:i/>
          <w:sz w:val="24"/>
          <w:szCs w:val="24"/>
        </w:rPr>
        <w:t>Beatrice and Virgil</w:t>
      </w:r>
      <w:r w:rsidRPr="004C1D02">
        <w:rPr>
          <w:rFonts w:ascii="Times New Roman" w:hAnsi="Times New Roman" w:cs="Times New Roman"/>
          <w:sz w:val="24"/>
          <w:szCs w:val="24"/>
        </w:rPr>
        <w:t>, Yann Martel, and an author who wrote about Offred’s time living in the oppressively patriarchal Gilead in her most famous work?</w:t>
      </w:r>
    </w:p>
    <w:p w14:paraId="7B88E16A" w14:textId="77777777" w:rsidR="00B778E9" w:rsidRPr="004C1D02" w:rsidRDefault="00B778E9">
      <w:pPr>
        <w:pStyle w:val="Normal1"/>
        <w:rPr>
          <w:rFonts w:ascii="Times New Roman" w:hAnsi="Times New Roman" w:cs="Times New Roman"/>
          <w:sz w:val="24"/>
          <w:szCs w:val="24"/>
        </w:rPr>
      </w:pPr>
    </w:p>
    <w:p w14:paraId="4D3C9D16"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Canada</w:t>
      </w:r>
    </w:p>
    <w:p w14:paraId="29633F51" w14:textId="77777777" w:rsidR="00B778E9" w:rsidRPr="004C1D02" w:rsidRDefault="00B778E9">
      <w:pPr>
        <w:pStyle w:val="Normal1"/>
        <w:rPr>
          <w:rFonts w:ascii="Times New Roman" w:hAnsi="Times New Roman" w:cs="Times New Roman"/>
          <w:sz w:val="24"/>
          <w:szCs w:val="24"/>
        </w:rPr>
      </w:pPr>
    </w:p>
    <w:p w14:paraId="1D2B2C9C" w14:textId="25FA2191" w:rsidR="007A4B46" w:rsidRPr="004C1D02" w:rsidRDefault="007A4B46" w:rsidP="007A4B46">
      <w:pPr>
        <w:pStyle w:val="Normal1"/>
        <w:rPr>
          <w:rFonts w:ascii="Times New Roman" w:hAnsi="Times New Roman" w:cs="Times New Roman"/>
          <w:sz w:val="24"/>
          <w:szCs w:val="24"/>
        </w:rPr>
      </w:pPr>
      <w:r>
        <w:rPr>
          <w:rFonts w:ascii="Times New Roman" w:hAnsi="Times New Roman" w:cs="Times New Roman"/>
          <w:sz w:val="24"/>
          <w:szCs w:val="24"/>
          <w:u w:val="single"/>
        </w:rPr>
        <w:t>Team A</w:t>
      </w:r>
      <w:r w:rsidRPr="004C1D02">
        <w:rPr>
          <w:rFonts w:ascii="Times New Roman" w:hAnsi="Times New Roman" w:cs="Times New Roman"/>
          <w:sz w:val="24"/>
          <w:szCs w:val="24"/>
        </w:rPr>
        <w:t xml:space="preserve">: </w:t>
      </w:r>
      <w:r>
        <w:rPr>
          <w:rFonts w:ascii="Times New Roman" w:hAnsi="Times New Roman" w:cs="Times New Roman"/>
          <w:sz w:val="24"/>
          <w:szCs w:val="24"/>
        </w:rPr>
        <w:t xml:space="preserve">One </w:t>
      </w:r>
      <w:r w:rsidRPr="004C1D02">
        <w:rPr>
          <w:rFonts w:ascii="Times New Roman" w:hAnsi="Times New Roman" w:cs="Times New Roman"/>
          <w:sz w:val="24"/>
          <w:szCs w:val="24"/>
        </w:rPr>
        <w:t xml:space="preserve">author from this country wrote a work in which a man assaulting a young girl is stabbed in the neck with a pair of scissors by the doctor’s wife, the only character who has not contracted the mysterious title affliction. </w:t>
      </w:r>
      <w:r w:rsidRPr="004C1D02">
        <w:rPr>
          <w:rFonts w:ascii="Times New Roman" w:hAnsi="Times New Roman" w:cs="Times New Roman"/>
          <w:i/>
          <w:sz w:val="24"/>
          <w:szCs w:val="24"/>
        </w:rPr>
        <w:t xml:space="preserve">The Lusiads </w:t>
      </w:r>
      <w:r w:rsidRPr="004C1D02">
        <w:rPr>
          <w:rFonts w:ascii="Times New Roman" w:hAnsi="Times New Roman" w:cs="Times New Roman"/>
          <w:sz w:val="24"/>
          <w:szCs w:val="24"/>
        </w:rPr>
        <w:t xml:space="preserve">and </w:t>
      </w:r>
      <w:r w:rsidRPr="004C1D02">
        <w:rPr>
          <w:rFonts w:ascii="Times New Roman" w:hAnsi="Times New Roman" w:cs="Times New Roman"/>
          <w:i/>
          <w:sz w:val="24"/>
          <w:szCs w:val="24"/>
        </w:rPr>
        <w:t xml:space="preserve">Blindness </w:t>
      </w:r>
      <w:r w:rsidRPr="004C1D02">
        <w:rPr>
          <w:rFonts w:ascii="Times New Roman" w:hAnsi="Times New Roman" w:cs="Times New Roman"/>
          <w:sz w:val="24"/>
          <w:szCs w:val="24"/>
        </w:rPr>
        <w:t>by Jose Saramago are works from what Iberian country?</w:t>
      </w:r>
    </w:p>
    <w:p w14:paraId="1C5B1518" w14:textId="77777777" w:rsidR="007A4B46" w:rsidRPr="004C1D02" w:rsidRDefault="007A4B46" w:rsidP="007A4B46">
      <w:pPr>
        <w:pStyle w:val="Normal1"/>
        <w:rPr>
          <w:rFonts w:ascii="Times New Roman" w:hAnsi="Times New Roman" w:cs="Times New Roman"/>
          <w:sz w:val="24"/>
          <w:szCs w:val="24"/>
        </w:rPr>
      </w:pPr>
    </w:p>
    <w:p w14:paraId="6D450AF0" w14:textId="0CC1957F" w:rsidR="007A4B46" w:rsidRDefault="007A4B46" w:rsidP="007A4B46">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Portugal</w:t>
      </w:r>
    </w:p>
    <w:p w14:paraId="7990E9CC" w14:textId="77777777" w:rsidR="007A4B46" w:rsidRPr="004C1D02" w:rsidRDefault="007A4B46" w:rsidP="007A4B46">
      <w:pPr>
        <w:pStyle w:val="Normal1"/>
        <w:rPr>
          <w:rFonts w:ascii="Times New Roman" w:hAnsi="Times New Roman" w:cs="Times New Roman"/>
          <w:b/>
          <w:sz w:val="24"/>
          <w:szCs w:val="24"/>
          <w:u w:val="single"/>
        </w:rPr>
      </w:pPr>
    </w:p>
    <w:p w14:paraId="5F80D699" w14:textId="236DC950" w:rsidR="00B778E9" w:rsidRPr="004C1D02" w:rsidRDefault="007A4B46">
      <w:pPr>
        <w:pStyle w:val="Normal1"/>
        <w:rPr>
          <w:rFonts w:ascii="Times New Roman" w:hAnsi="Times New Roman" w:cs="Times New Roman"/>
          <w:sz w:val="24"/>
          <w:szCs w:val="24"/>
        </w:rPr>
      </w:pPr>
      <w:r>
        <w:rPr>
          <w:rFonts w:ascii="Times New Roman" w:hAnsi="Times New Roman" w:cs="Times New Roman"/>
          <w:sz w:val="24"/>
          <w:szCs w:val="24"/>
          <w:u w:val="single"/>
        </w:rPr>
        <w:t>Tossup</w:t>
      </w:r>
      <w:bookmarkStart w:id="0" w:name="_GoBack"/>
      <w:bookmarkEnd w:id="0"/>
      <w:r w:rsidR="00756B74" w:rsidRPr="004C1D02">
        <w:rPr>
          <w:rFonts w:ascii="Times New Roman" w:hAnsi="Times New Roman" w:cs="Times New Roman"/>
          <w:sz w:val="24"/>
          <w:szCs w:val="24"/>
        </w:rPr>
        <w:t>: This island nation’s unofficial national anthem, “Guantanamera,” was written by its author Jose Marti. Identify this country that is home to novelist Alejo Carpentier, one of the originators of magic realism.</w:t>
      </w:r>
    </w:p>
    <w:p w14:paraId="6CB5930E" w14:textId="77777777" w:rsidR="00B778E9" w:rsidRPr="004C1D02" w:rsidRDefault="00B778E9">
      <w:pPr>
        <w:pStyle w:val="Normal1"/>
        <w:rPr>
          <w:rFonts w:ascii="Times New Roman" w:hAnsi="Times New Roman" w:cs="Times New Roman"/>
          <w:sz w:val="24"/>
          <w:szCs w:val="24"/>
        </w:rPr>
      </w:pPr>
    </w:p>
    <w:p w14:paraId="0CD77A5F"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Cuba</w:t>
      </w:r>
    </w:p>
    <w:p w14:paraId="417E52C6" w14:textId="77777777" w:rsidR="00B778E9" w:rsidRPr="004C1D02" w:rsidRDefault="00B778E9">
      <w:pPr>
        <w:pStyle w:val="Normal1"/>
        <w:rPr>
          <w:rFonts w:ascii="Times New Roman" w:hAnsi="Times New Roman" w:cs="Times New Roman"/>
          <w:sz w:val="24"/>
          <w:szCs w:val="24"/>
        </w:rPr>
      </w:pPr>
    </w:p>
    <w:p w14:paraId="27D16BE8" w14:textId="77777777" w:rsidR="00B778E9" w:rsidRPr="004C1D02" w:rsidRDefault="00B778E9">
      <w:pPr>
        <w:pStyle w:val="Normal1"/>
        <w:rPr>
          <w:rFonts w:ascii="Times New Roman" w:hAnsi="Times New Roman" w:cs="Times New Roman"/>
          <w:sz w:val="24"/>
          <w:szCs w:val="24"/>
        </w:rPr>
      </w:pPr>
    </w:p>
    <w:p w14:paraId="6FDC78EF" w14:textId="77777777" w:rsidR="004C1D02" w:rsidRDefault="004C1D02">
      <w:pPr>
        <w:pStyle w:val="Normal1"/>
        <w:rPr>
          <w:rFonts w:ascii="Times New Roman" w:hAnsi="Times New Roman" w:cs="Times New Roman"/>
          <w:b/>
          <w:sz w:val="24"/>
          <w:szCs w:val="24"/>
        </w:rPr>
      </w:pPr>
    </w:p>
    <w:p w14:paraId="78185D69" w14:textId="77777777" w:rsidR="004C1D02" w:rsidRDefault="004C1D02">
      <w:pPr>
        <w:pStyle w:val="Normal1"/>
        <w:rPr>
          <w:rFonts w:ascii="Times New Roman" w:hAnsi="Times New Roman" w:cs="Times New Roman"/>
          <w:b/>
          <w:sz w:val="24"/>
          <w:szCs w:val="24"/>
        </w:rPr>
      </w:pPr>
    </w:p>
    <w:p w14:paraId="07395106" w14:textId="77777777" w:rsidR="005E4A44" w:rsidRDefault="005E4A44">
      <w:pPr>
        <w:pStyle w:val="Normal1"/>
        <w:rPr>
          <w:rFonts w:ascii="Times New Roman" w:hAnsi="Times New Roman" w:cs="Times New Roman"/>
          <w:b/>
          <w:sz w:val="24"/>
          <w:szCs w:val="24"/>
        </w:rPr>
      </w:pPr>
    </w:p>
    <w:p w14:paraId="3CE60B4D" w14:textId="77777777" w:rsidR="005E4A44" w:rsidRDefault="005E4A44">
      <w:pPr>
        <w:pStyle w:val="Normal1"/>
        <w:rPr>
          <w:rFonts w:ascii="Times New Roman" w:hAnsi="Times New Roman" w:cs="Times New Roman"/>
          <w:b/>
          <w:sz w:val="24"/>
          <w:szCs w:val="24"/>
        </w:rPr>
      </w:pPr>
    </w:p>
    <w:p w14:paraId="604C64AF" w14:textId="77777777" w:rsidR="005E4A44" w:rsidRDefault="005E4A44">
      <w:pPr>
        <w:pStyle w:val="Normal1"/>
        <w:rPr>
          <w:rFonts w:ascii="Times New Roman" w:hAnsi="Times New Roman" w:cs="Times New Roman"/>
          <w:b/>
          <w:sz w:val="24"/>
          <w:szCs w:val="24"/>
        </w:rPr>
      </w:pPr>
    </w:p>
    <w:p w14:paraId="28256346"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t>American Government / Economics: Answer these questions about economists.</w:t>
      </w:r>
    </w:p>
    <w:p w14:paraId="3D5E2C8D" w14:textId="77777777" w:rsidR="00B778E9" w:rsidRPr="004C1D02" w:rsidRDefault="00B778E9">
      <w:pPr>
        <w:pStyle w:val="Normal1"/>
        <w:rPr>
          <w:rFonts w:ascii="Times New Roman" w:hAnsi="Times New Roman" w:cs="Times New Roman"/>
          <w:b/>
          <w:sz w:val="24"/>
          <w:szCs w:val="24"/>
        </w:rPr>
      </w:pPr>
    </w:p>
    <w:p w14:paraId="60DFF8EF"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xml:space="preserve">: What Chicago school economist advocated for monetarism and partnered with Anna Schwartz to write </w:t>
      </w:r>
      <w:r w:rsidRPr="004C1D02">
        <w:rPr>
          <w:rFonts w:ascii="Times New Roman" w:hAnsi="Times New Roman" w:cs="Times New Roman"/>
          <w:i/>
          <w:sz w:val="24"/>
          <w:szCs w:val="24"/>
        </w:rPr>
        <w:t>A Monetary History of the United States</w:t>
      </w:r>
      <w:r w:rsidRPr="004C1D02">
        <w:rPr>
          <w:rFonts w:ascii="Times New Roman" w:hAnsi="Times New Roman" w:cs="Times New Roman"/>
          <w:sz w:val="24"/>
          <w:szCs w:val="24"/>
        </w:rPr>
        <w:t>?</w:t>
      </w:r>
    </w:p>
    <w:p w14:paraId="0B5DCF41" w14:textId="77777777" w:rsidR="00B778E9" w:rsidRPr="004C1D02" w:rsidRDefault="00B778E9">
      <w:pPr>
        <w:pStyle w:val="Normal1"/>
        <w:rPr>
          <w:rFonts w:ascii="Times New Roman" w:hAnsi="Times New Roman" w:cs="Times New Roman"/>
          <w:sz w:val="24"/>
          <w:szCs w:val="24"/>
        </w:rPr>
      </w:pPr>
    </w:p>
    <w:p w14:paraId="28E4AFB4"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Milton</w:t>
      </w:r>
      <w:r w:rsidRPr="004C1D02">
        <w:rPr>
          <w:rFonts w:ascii="Times New Roman" w:hAnsi="Times New Roman" w:cs="Times New Roman"/>
          <w:b/>
          <w:sz w:val="24"/>
          <w:szCs w:val="24"/>
          <w:u w:val="single"/>
        </w:rPr>
        <w:t xml:space="preserve"> Friedman</w:t>
      </w:r>
    </w:p>
    <w:p w14:paraId="683563FB" w14:textId="77777777" w:rsidR="00B778E9" w:rsidRPr="004C1D02" w:rsidRDefault="00B778E9">
      <w:pPr>
        <w:pStyle w:val="Normal1"/>
        <w:rPr>
          <w:rFonts w:ascii="Times New Roman" w:hAnsi="Times New Roman" w:cs="Times New Roman"/>
          <w:sz w:val="24"/>
          <w:szCs w:val="24"/>
        </w:rPr>
      </w:pPr>
    </w:p>
    <w:p w14:paraId="63497AFC"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xml:space="preserve">: What British economist argued for government spending to offset recessions, coined the term aggregate demand, and opposed reparations against post World War I Germany in his book </w:t>
      </w:r>
      <w:r w:rsidRPr="004C1D02">
        <w:rPr>
          <w:rFonts w:ascii="Times New Roman" w:hAnsi="Times New Roman" w:cs="Times New Roman"/>
          <w:i/>
          <w:sz w:val="24"/>
          <w:szCs w:val="24"/>
        </w:rPr>
        <w:t>The Economic Consequences of the Peace</w:t>
      </w:r>
      <w:r w:rsidRPr="004C1D02">
        <w:rPr>
          <w:rFonts w:ascii="Times New Roman" w:hAnsi="Times New Roman" w:cs="Times New Roman"/>
          <w:sz w:val="24"/>
          <w:szCs w:val="24"/>
        </w:rPr>
        <w:t>?</w:t>
      </w:r>
    </w:p>
    <w:p w14:paraId="14FFF77B" w14:textId="77777777" w:rsidR="00B778E9" w:rsidRPr="004C1D02" w:rsidRDefault="00B778E9">
      <w:pPr>
        <w:pStyle w:val="Normal1"/>
        <w:rPr>
          <w:rFonts w:ascii="Times New Roman" w:hAnsi="Times New Roman" w:cs="Times New Roman"/>
          <w:sz w:val="24"/>
          <w:szCs w:val="24"/>
        </w:rPr>
      </w:pPr>
    </w:p>
    <w:p w14:paraId="3AC5ECAC"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John Maynard </w:t>
      </w:r>
      <w:r w:rsidRPr="004C1D02">
        <w:rPr>
          <w:rFonts w:ascii="Times New Roman" w:hAnsi="Times New Roman" w:cs="Times New Roman"/>
          <w:b/>
          <w:sz w:val="24"/>
          <w:szCs w:val="24"/>
          <w:u w:val="single"/>
        </w:rPr>
        <w:t>Keynes</w:t>
      </w:r>
    </w:p>
    <w:p w14:paraId="561544CB" w14:textId="77777777" w:rsidR="00B778E9" w:rsidRPr="004C1D02" w:rsidRDefault="00B778E9">
      <w:pPr>
        <w:pStyle w:val="Normal1"/>
        <w:rPr>
          <w:rFonts w:ascii="Times New Roman" w:hAnsi="Times New Roman" w:cs="Times New Roman"/>
          <w:sz w:val="24"/>
          <w:szCs w:val="24"/>
        </w:rPr>
      </w:pPr>
    </w:p>
    <w:p w14:paraId="08FD1670" w14:textId="454112D3"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xml:space="preserve">: This economist examined the growing corporate domination of the world in his book </w:t>
      </w:r>
      <w:r w:rsidRPr="004C1D02">
        <w:rPr>
          <w:rFonts w:ascii="Times New Roman" w:hAnsi="Times New Roman" w:cs="Times New Roman"/>
          <w:i/>
          <w:sz w:val="24"/>
          <w:szCs w:val="24"/>
        </w:rPr>
        <w:t>The Theory of Business Enterprise</w:t>
      </w:r>
      <w:r w:rsidRPr="004C1D02">
        <w:rPr>
          <w:rFonts w:ascii="Times New Roman" w:hAnsi="Times New Roman" w:cs="Times New Roman"/>
          <w:sz w:val="24"/>
          <w:szCs w:val="24"/>
        </w:rPr>
        <w:t xml:space="preserve">. </w:t>
      </w:r>
      <w:r w:rsidR="005E4A44">
        <w:rPr>
          <w:rFonts w:ascii="Times New Roman" w:hAnsi="Times New Roman" w:cs="Times New Roman"/>
          <w:sz w:val="24"/>
          <w:szCs w:val="24"/>
        </w:rPr>
        <w:t>This thinker</w:t>
      </w:r>
      <w:r w:rsidRPr="004C1D02">
        <w:rPr>
          <w:rFonts w:ascii="Times New Roman" w:hAnsi="Times New Roman" w:cs="Times New Roman"/>
          <w:sz w:val="24"/>
          <w:szCs w:val="24"/>
        </w:rPr>
        <w:t xml:space="preserve"> dubbed the purchase of luxury goods to</w:t>
      </w:r>
      <w:r w:rsidR="005E4A44">
        <w:rPr>
          <w:rFonts w:ascii="Times New Roman" w:hAnsi="Times New Roman" w:cs="Times New Roman"/>
          <w:sz w:val="24"/>
          <w:szCs w:val="24"/>
        </w:rPr>
        <w:t xml:space="preserve"> display one’s economic power</w:t>
      </w:r>
      <w:r w:rsidRPr="004C1D02">
        <w:rPr>
          <w:rFonts w:ascii="Times New Roman" w:hAnsi="Times New Roman" w:cs="Times New Roman"/>
          <w:sz w:val="24"/>
          <w:szCs w:val="24"/>
        </w:rPr>
        <w:t xml:space="preserve"> “conspicuous consumption”. Identify this economist who wrote </w:t>
      </w:r>
      <w:r w:rsidRPr="004C1D02">
        <w:rPr>
          <w:rFonts w:ascii="Times New Roman" w:hAnsi="Times New Roman" w:cs="Times New Roman"/>
          <w:i/>
          <w:sz w:val="24"/>
          <w:szCs w:val="24"/>
        </w:rPr>
        <w:t>The Theory of the Leisure Class</w:t>
      </w:r>
      <w:r w:rsidRPr="004C1D02">
        <w:rPr>
          <w:rFonts w:ascii="Times New Roman" w:hAnsi="Times New Roman" w:cs="Times New Roman"/>
          <w:sz w:val="24"/>
          <w:szCs w:val="24"/>
        </w:rPr>
        <w:t xml:space="preserve">. </w:t>
      </w:r>
    </w:p>
    <w:p w14:paraId="70526F5F" w14:textId="77777777" w:rsidR="00B778E9" w:rsidRPr="004C1D02" w:rsidRDefault="00B778E9">
      <w:pPr>
        <w:pStyle w:val="Normal1"/>
        <w:rPr>
          <w:rFonts w:ascii="Times New Roman" w:hAnsi="Times New Roman" w:cs="Times New Roman"/>
          <w:sz w:val="24"/>
          <w:szCs w:val="24"/>
        </w:rPr>
      </w:pPr>
    </w:p>
    <w:p w14:paraId="2587818E"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Thorstein </w:t>
      </w:r>
      <w:r w:rsidRPr="004C1D02">
        <w:rPr>
          <w:rFonts w:ascii="Times New Roman" w:hAnsi="Times New Roman" w:cs="Times New Roman"/>
          <w:b/>
          <w:sz w:val="24"/>
          <w:szCs w:val="24"/>
          <w:u w:val="single"/>
        </w:rPr>
        <w:t>Veblen</w:t>
      </w:r>
    </w:p>
    <w:p w14:paraId="5A81E9BE" w14:textId="77777777" w:rsidR="00B778E9" w:rsidRPr="004C1D02" w:rsidRDefault="00B778E9">
      <w:pPr>
        <w:pStyle w:val="Normal1"/>
        <w:rPr>
          <w:rFonts w:ascii="Times New Roman" w:hAnsi="Times New Roman" w:cs="Times New Roman"/>
          <w:sz w:val="24"/>
          <w:szCs w:val="24"/>
        </w:rPr>
      </w:pPr>
    </w:p>
    <w:p w14:paraId="44F110F7" w14:textId="77777777" w:rsidR="00B778E9" w:rsidRPr="004C1D02" w:rsidRDefault="00B778E9">
      <w:pPr>
        <w:pStyle w:val="Normal1"/>
        <w:rPr>
          <w:rFonts w:ascii="Times New Roman" w:hAnsi="Times New Roman" w:cs="Times New Roman"/>
          <w:sz w:val="24"/>
          <w:szCs w:val="24"/>
        </w:rPr>
      </w:pPr>
    </w:p>
    <w:p w14:paraId="6F249FA1"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t>Physical Science: Identify some chemical elements from a description.</w:t>
      </w:r>
    </w:p>
    <w:p w14:paraId="6B0CE3C3" w14:textId="77777777" w:rsidR="00B778E9" w:rsidRPr="004C1D02" w:rsidRDefault="00B778E9">
      <w:pPr>
        <w:pStyle w:val="Normal1"/>
        <w:rPr>
          <w:rFonts w:ascii="Times New Roman" w:hAnsi="Times New Roman" w:cs="Times New Roman"/>
          <w:sz w:val="24"/>
          <w:szCs w:val="24"/>
        </w:rPr>
      </w:pPr>
    </w:p>
    <w:p w14:paraId="688AAED7" w14:textId="6C7C0A48"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What element has the highest melting point among all elements and is typically extracted from the ores scheelite and wolframite?</w:t>
      </w:r>
      <w:r w:rsidRPr="004C1D02">
        <w:rPr>
          <w:rFonts w:ascii="Times New Roman" w:hAnsi="Times New Roman" w:cs="Times New Roman"/>
          <w:sz w:val="24"/>
          <w:szCs w:val="24"/>
        </w:rPr>
        <w:br/>
      </w:r>
      <w:r w:rsidRPr="004C1D02">
        <w:rPr>
          <w:rFonts w:ascii="Times New Roman" w:hAnsi="Times New Roman" w:cs="Times New Roman"/>
          <w:sz w:val="24"/>
          <w:szCs w:val="24"/>
        </w:rPr>
        <w:br/>
      </w: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Tungsten</w:t>
      </w:r>
      <w:r w:rsidRPr="004C1D02">
        <w:rPr>
          <w:rFonts w:ascii="Times New Roman" w:hAnsi="Times New Roman" w:cs="Times New Roman"/>
          <w:sz w:val="24"/>
          <w:szCs w:val="24"/>
        </w:rPr>
        <w:br/>
      </w:r>
      <w:r w:rsidRPr="004C1D02">
        <w:rPr>
          <w:rFonts w:ascii="Times New Roman" w:hAnsi="Times New Roman" w:cs="Times New Roman"/>
          <w:sz w:val="24"/>
          <w:szCs w:val="24"/>
        </w:rPr>
        <w:br/>
      </w: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Obtained primarily from the mineral cassiterite which contains its dioxide, what group 14 element gained its symbol from its Latin name stannum?</w:t>
      </w:r>
      <w:r w:rsidRPr="004C1D02">
        <w:rPr>
          <w:rFonts w:ascii="Times New Roman" w:hAnsi="Times New Roman" w:cs="Times New Roman"/>
          <w:sz w:val="24"/>
          <w:szCs w:val="24"/>
        </w:rPr>
        <w:br/>
      </w:r>
      <w:r w:rsidRPr="004C1D02">
        <w:rPr>
          <w:rFonts w:ascii="Times New Roman" w:hAnsi="Times New Roman" w:cs="Times New Roman"/>
          <w:sz w:val="24"/>
          <w:szCs w:val="24"/>
        </w:rPr>
        <w:br/>
      </w: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Tin</w:t>
      </w:r>
      <w:r w:rsidRPr="004C1D02">
        <w:rPr>
          <w:rFonts w:ascii="Times New Roman" w:hAnsi="Times New Roman" w:cs="Times New Roman"/>
          <w:sz w:val="24"/>
          <w:szCs w:val="24"/>
        </w:rPr>
        <w:br/>
      </w:r>
      <w:r w:rsidRPr="004C1D02">
        <w:rPr>
          <w:rFonts w:ascii="Times New Roman" w:hAnsi="Times New Roman" w:cs="Times New Roman"/>
          <w:sz w:val="24"/>
          <w:szCs w:val="24"/>
        </w:rPr>
        <w:br/>
      </w: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The presence of this element and its dioxide are responsible for the yellowish tint of Io. This element is typically produced when contaminants featuring this element are removed from petroleum and natural gas. What is this chemical element once known as “brimstone” that is found directly below oxygen on the periodic table?</w:t>
      </w:r>
      <w:r w:rsidRPr="004C1D02">
        <w:rPr>
          <w:rFonts w:ascii="Times New Roman" w:hAnsi="Times New Roman" w:cs="Times New Roman"/>
          <w:sz w:val="24"/>
          <w:szCs w:val="24"/>
        </w:rPr>
        <w:br/>
      </w:r>
      <w:r w:rsidRPr="004C1D02">
        <w:rPr>
          <w:rFonts w:ascii="Times New Roman" w:hAnsi="Times New Roman" w:cs="Times New Roman"/>
          <w:sz w:val="24"/>
          <w:szCs w:val="24"/>
        </w:rPr>
        <w:br/>
      </w: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Sulfur</w:t>
      </w:r>
      <w:r w:rsidRPr="004C1D02">
        <w:rPr>
          <w:rFonts w:ascii="Times New Roman" w:hAnsi="Times New Roman" w:cs="Times New Roman"/>
          <w:sz w:val="24"/>
          <w:szCs w:val="24"/>
        </w:rPr>
        <w:br/>
      </w:r>
      <w:r w:rsidRPr="004C1D02">
        <w:rPr>
          <w:rFonts w:ascii="Times New Roman" w:hAnsi="Times New Roman" w:cs="Times New Roman"/>
          <w:sz w:val="24"/>
          <w:szCs w:val="24"/>
        </w:rPr>
        <w:br w:type="page"/>
      </w:r>
    </w:p>
    <w:p w14:paraId="2B6269D0"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lastRenderedPageBreak/>
        <w:t xml:space="preserve">Geography: Identify these cities from landmarks and attractions located there. </w:t>
      </w:r>
    </w:p>
    <w:p w14:paraId="79822621" w14:textId="77777777" w:rsidR="00B778E9" w:rsidRPr="004C1D02" w:rsidRDefault="00B778E9">
      <w:pPr>
        <w:pStyle w:val="Normal1"/>
        <w:rPr>
          <w:rFonts w:ascii="Times New Roman" w:hAnsi="Times New Roman" w:cs="Times New Roman"/>
          <w:sz w:val="24"/>
          <w:szCs w:val="24"/>
        </w:rPr>
      </w:pPr>
    </w:p>
    <w:p w14:paraId="10FDAA77"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Graceland, Beale Street, and the headquarters of Fedex are all located in what US city?</w:t>
      </w:r>
    </w:p>
    <w:p w14:paraId="6E814F0D" w14:textId="77777777" w:rsidR="00B778E9" w:rsidRPr="004C1D02" w:rsidRDefault="00B778E9">
      <w:pPr>
        <w:pStyle w:val="Normal1"/>
        <w:rPr>
          <w:rFonts w:ascii="Times New Roman" w:hAnsi="Times New Roman" w:cs="Times New Roman"/>
          <w:sz w:val="24"/>
          <w:szCs w:val="24"/>
        </w:rPr>
      </w:pPr>
    </w:p>
    <w:p w14:paraId="71C28BEC"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Memphis</w:t>
      </w:r>
    </w:p>
    <w:p w14:paraId="4F7ED3A5" w14:textId="77777777" w:rsidR="00B778E9" w:rsidRPr="004C1D02" w:rsidRDefault="00B778E9">
      <w:pPr>
        <w:pStyle w:val="Normal1"/>
        <w:rPr>
          <w:rFonts w:ascii="Times New Roman" w:hAnsi="Times New Roman" w:cs="Times New Roman"/>
          <w:sz w:val="24"/>
          <w:szCs w:val="24"/>
        </w:rPr>
      </w:pPr>
    </w:p>
    <w:p w14:paraId="4F8A44F8"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The headquarters of Coca Cola, the Jimmy Carter Presidential Library, and the Hartsfield-Jackson International Airport are all located in what US city?</w:t>
      </w:r>
    </w:p>
    <w:p w14:paraId="0684CABE" w14:textId="77777777" w:rsidR="00B778E9" w:rsidRPr="004C1D02" w:rsidRDefault="00B778E9">
      <w:pPr>
        <w:pStyle w:val="Normal1"/>
        <w:rPr>
          <w:rFonts w:ascii="Times New Roman" w:hAnsi="Times New Roman" w:cs="Times New Roman"/>
          <w:sz w:val="24"/>
          <w:szCs w:val="24"/>
        </w:rPr>
      </w:pPr>
    </w:p>
    <w:p w14:paraId="2F629D09"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Atlanta</w:t>
      </w:r>
    </w:p>
    <w:p w14:paraId="752F3D14" w14:textId="77777777" w:rsidR="00B778E9" w:rsidRPr="004C1D02" w:rsidRDefault="00B778E9">
      <w:pPr>
        <w:pStyle w:val="Normal1"/>
        <w:rPr>
          <w:rFonts w:ascii="Times New Roman" w:hAnsi="Times New Roman" w:cs="Times New Roman"/>
          <w:sz w:val="24"/>
          <w:szCs w:val="24"/>
        </w:rPr>
      </w:pPr>
    </w:p>
    <w:p w14:paraId="30472E2A" w14:textId="6C0D043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A 1966 riot occurred at the Compton Cafeteria in this city’s Tenderloin district. This city is home to the art deco Coit Tower that is located on its Telegraph Hill. Candlestick Park was the site of an earthquake in this city during the 198</w:t>
      </w:r>
      <w:r w:rsidR="005E4A44">
        <w:rPr>
          <w:rFonts w:ascii="Times New Roman" w:hAnsi="Times New Roman" w:cs="Times New Roman"/>
          <w:sz w:val="24"/>
          <w:szCs w:val="24"/>
        </w:rPr>
        <w:t>8 World Series. Identify this city</w:t>
      </w:r>
      <w:r w:rsidRPr="004C1D02">
        <w:rPr>
          <w:rFonts w:ascii="Times New Roman" w:hAnsi="Times New Roman" w:cs="Times New Roman"/>
          <w:sz w:val="24"/>
          <w:szCs w:val="24"/>
        </w:rPr>
        <w:t xml:space="preserve"> home to the Golden Gate Bridge. </w:t>
      </w:r>
    </w:p>
    <w:p w14:paraId="35C2CB83" w14:textId="77777777" w:rsidR="00B778E9" w:rsidRPr="004C1D02" w:rsidRDefault="00B778E9">
      <w:pPr>
        <w:pStyle w:val="Normal1"/>
        <w:rPr>
          <w:rFonts w:ascii="Times New Roman" w:hAnsi="Times New Roman" w:cs="Times New Roman"/>
          <w:sz w:val="24"/>
          <w:szCs w:val="24"/>
        </w:rPr>
      </w:pPr>
    </w:p>
    <w:p w14:paraId="0D063AA8"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San Francisco</w:t>
      </w:r>
    </w:p>
    <w:p w14:paraId="4304FF3F" w14:textId="77777777" w:rsidR="00B778E9" w:rsidRPr="004C1D02" w:rsidRDefault="00B778E9">
      <w:pPr>
        <w:pStyle w:val="Normal1"/>
        <w:rPr>
          <w:rFonts w:ascii="Times New Roman" w:hAnsi="Times New Roman" w:cs="Times New Roman"/>
          <w:sz w:val="24"/>
          <w:szCs w:val="24"/>
        </w:rPr>
      </w:pPr>
    </w:p>
    <w:p w14:paraId="31C0E0EA" w14:textId="77777777" w:rsidR="00B778E9" w:rsidRPr="004C1D02" w:rsidRDefault="00B778E9">
      <w:pPr>
        <w:pStyle w:val="Normal1"/>
        <w:rPr>
          <w:rFonts w:ascii="Times New Roman" w:hAnsi="Times New Roman" w:cs="Times New Roman"/>
          <w:sz w:val="24"/>
          <w:szCs w:val="24"/>
        </w:rPr>
      </w:pPr>
    </w:p>
    <w:p w14:paraId="4F81405B" w14:textId="77777777" w:rsidR="00B778E9" w:rsidRPr="004C1D02" w:rsidRDefault="00756B74">
      <w:pPr>
        <w:pStyle w:val="Normal1"/>
        <w:rPr>
          <w:rFonts w:ascii="Times New Roman" w:hAnsi="Times New Roman" w:cs="Times New Roman"/>
          <w:b/>
          <w:sz w:val="24"/>
          <w:szCs w:val="24"/>
        </w:rPr>
      </w:pPr>
      <w:r w:rsidRPr="004C1D02">
        <w:rPr>
          <w:rFonts w:ascii="Times New Roman" w:hAnsi="Times New Roman" w:cs="Times New Roman"/>
          <w:b/>
          <w:sz w:val="24"/>
          <w:szCs w:val="24"/>
        </w:rPr>
        <w:t xml:space="preserve">US History: Answer these questions about the US Civil War. </w:t>
      </w:r>
    </w:p>
    <w:p w14:paraId="2C8ECA9C" w14:textId="77777777" w:rsidR="00B778E9" w:rsidRPr="004C1D02" w:rsidRDefault="00B778E9">
      <w:pPr>
        <w:pStyle w:val="Normal1"/>
        <w:rPr>
          <w:rFonts w:ascii="Times New Roman" w:hAnsi="Times New Roman" w:cs="Times New Roman"/>
          <w:sz w:val="24"/>
          <w:szCs w:val="24"/>
        </w:rPr>
      </w:pPr>
    </w:p>
    <w:p w14:paraId="7CFF9D8E"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B</w:t>
      </w:r>
      <w:r w:rsidRPr="004C1D02">
        <w:rPr>
          <w:rFonts w:ascii="Times New Roman" w:hAnsi="Times New Roman" w:cs="Times New Roman"/>
          <w:sz w:val="24"/>
          <w:szCs w:val="24"/>
        </w:rPr>
        <w:t>: William Tecumseh Sherman described the capture of what southern city in 1864 his “Christmas present” to Abraham Lincoln? This city was the terminus of Sherman’s March to the Sea.</w:t>
      </w:r>
    </w:p>
    <w:p w14:paraId="754C5D73" w14:textId="77777777" w:rsidR="00B778E9" w:rsidRPr="004C1D02" w:rsidRDefault="00B778E9">
      <w:pPr>
        <w:pStyle w:val="Normal1"/>
        <w:rPr>
          <w:rFonts w:ascii="Times New Roman" w:hAnsi="Times New Roman" w:cs="Times New Roman"/>
          <w:sz w:val="24"/>
          <w:szCs w:val="24"/>
        </w:rPr>
      </w:pPr>
    </w:p>
    <w:p w14:paraId="0DA9F134"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Savannah</w:t>
      </w:r>
    </w:p>
    <w:p w14:paraId="4B970512" w14:textId="77777777" w:rsidR="00B778E9" w:rsidRPr="004C1D02" w:rsidRDefault="00B778E9">
      <w:pPr>
        <w:pStyle w:val="Normal1"/>
        <w:rPr>
          <w:rFonts w:ascii="Times New Roman" w:hAnsi="Times New Roman" w:cs="Times New Roman"/>
          <w:sz w:val="24"/>
          <w:szCs w:val="24"/>
        </w:rPr>
      </w:pPr>
    </w:p>
    <w:p w14:paraId="7BAA71AE"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Team A</w:t>
      </w:r>
      <w:r w:rsidRPr="004C1D02">
        <w:rPr>
          <w:rFonts w:ascii="Times New Roman" w:hAnsi="Times New Roman" w:cs="Times New Roman"/>
          <w:sz w:val="24"/>
          <w:szCs w:val="24"/>
        </w:rPr>
        <w:t>: What man lost the 1864 Presidential election to Abraham Lincoln after being replaced as commander of the Army of the Potomac by Lincoln after the Battle of Antietam?</w:t>
      </w:r>
    </w:p>
    <w:p w14:paraId="54D820DD" w14:textId="77777777" w:rsidR="00B778E9" w:rsidRPr="004C1D02" w:rsidRDefault="00B778E9">
      <w:pPr>
        <w:pStyle w:val="Normal1"/>
        <w:rPr>
          <w:rFonts w:ascii="Times New Roman" w:hAnsi="Times New Roman" w:cs="Times New Roman"/>
          <w:sz w:val="24"/>
          <w:szCs w:val="24"/>
        </w:rPr>
      </w:pPr>
    </w:p>
    <w:p w14:paraId="0271937C"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George </w:t>
      </w:r>
      <w:r w:rsidRPr="004C1D02">
        <w:rPr>
          <w:rFonts w:ascii="Times New Roman" w:hAnsi="Times New Roman" w:cs="Times New Roman"/>
          <w:b/>
          <w:sz w:val="24"/>
          <w:szCs w:val="24"/>
          <w:u w:val="single"/>
        </w:rPr>
        <w:t>McClellan</w:t>
      </w:r>
    </w:p>
    <w:p w14:paraId="5A339D50" w14:textId="77777777" w:rsidR="00B778E9" w:rsidRPr="004C1D02" w:rsidRDefault="00B778E9">
      <w:pPr>
        <w:pStyle w:val="Normal1"/>
        <w:rPr>
          <w:rFonts w:ascii="Times New Roman" w:hAnsi="Times New Roman" w:cs="Times New Roman"/>
          <w:sz w:val="24"/>
          <w:szCs w:val="24"/>
        </w:rPr>
      </w:pPr>
    </w:p>
    <w:p w14:paraId="0926F8C9" w14:textId="1F46EDF8"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u w:val="single"/>
        </w:rPr>
        <w:t>Tossup</w:t>
      </w:r>
      <w:r w:rsidRPr="004C1D02">
        <w:rPr>
          <w:rFonts w:ascii="Times New Roman" w:hAnsi="Times New Roman" w:cs="Times New Roman"/>
          <w:sz w:val="24"/>
          <w:szCs w:val="24"/>
        </w:rPr>
        <w:t>: Union troops were aided at this battle by the arriva</w:t>
      </w:r>
      <w:r w:rsidR="005E4A44">
        <w:rPr>
          <w:rFonts w:ascii="Times New Roman" w:hAnsi="Times New Roman" w:cs="Times New Roman"/>
          <w:sz w:val="24"/>
          <w:szCs w:val="24"/>
        </w:rPr>
        <w:t xml:space="preserve">l of John Carlos Buell’s troops. </w:t>
      </w:r>
      <w:r w:rsidRPr="004C1D02">
        <w:rPr>
          <w:rFonts w:ascii="Times New Roman" w:hAnsi="Times New Roman" w:cs="Times New Roman"/>
          <w:sz w:val="24"/>
          <w:szCs w:val="24"/>
        </w:rPr>
        <w:t xml:space="preserve">Confederate general Albert Sidney Johnston was killed at this battle that saw Union troops take position along a sunken road dubbed the “Hornet’s Nest”. Identify this 1862 Union victory that saw Ulysses S. Grant push the Confederates out of Tennessee. </w:t>
      </w:r>
    </w:p>
    <w:p w14:paraId="3722DEA8" w14:textId="77777777" w:rsidR="00B778E9" w:rsidRPr="004C1D02" w:rsidRDefault="00B778E9">
      <w:pPr>
        <w:pStyle w:val="Normal1"/>
        <w:rPr>
          <w:rFonts w:ascii="Times New Roman" w:hAnsi="Times New Roman" w:cs="Times New Roman"/>
          <w:sz w:val="24"/>
          <w:szCs w:val="24"/>
        </w:rPr>
      </w:pPr>
    </w:p>
    <w:p w14:paraId="4FC4B03E"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Battle of </w:t>
      </w:r>
      <w:r w:rsidRPr="004C1D02">
        <w:rPr>
          <w:rFonts w:ascii="Times New Roman" w:hAnsi="Times New Roman" w:cs="Times New Roman"/>
          <w:b/>
          <w:sz w:val="24"/>
          <w:szCs w:val="24"/>
          <w:u w:val="single"/>
        </w:rPr>
        <w:t>Shiloh</w:t>
      </w:r>
    </w:p>
    <w:p w14:paraId="47AA12DD"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br w:type="page"/>
      </w:r>
    </w:p>
    <w:p w14:paraId="62A2880B" w14:textId="77777777" w:rsidR="00B778E9" w:rsidRPr="004C1D02" w:rsidRDefault="00756B74">
      <w:pPr>
        <w:pStyle w:val="Normal1"/>
        <w:jc w:val="center"/>
        <w:rPr>
          <w:rFonts w:ascii="Times New Roman" w:hAnsi="Times New Roman" w:cs="Times New Roman"/>
          <w:b/>
          <w:sz w:val="24"/>
          <w:szCs w:val="24"/>
        </w:rPr>
      </w:pPr>
      <w:r w:rsidRPr="004C1D02">
        <w:rPr>
          <w:rFonts w:ascii="Times New Roman" w:hAnsi="Times New Roman" w:cs="Times New Roman"/>
          <w:b/>
          <w:sz w:val="24"/>
          <w:szCs w:val="24"/>
        </w:rPr>
        <w:lastRenderedPageBreak/>
        <w:t>Alphabet Round</w:t>
      </w:r>
    </w:p>
    <w:p w14:paraId="1049ED15" w14:textId="77777777" w:rsidR="00B778E9" w:rsidRPr="004C1D02" w:rsidRDefault="00756B74">
      <w:pPr>
        <w:pStyle w:val="Normal1"/>
        <w:jc w:val="center"/>
        <w:rPr>
          <w:rFonts w:ascii="Times New Roman" w:hAnsi="Times New Roman" w:cs="Times New Roman"/>
          <w:b/>
          <w:sz w:val="24"/>
          <w:szCs w:val="24"/>
        </w:rPr>
      </w:pPr>
      <w:r w:rsidRPr="004C1D02">
        <w:rPr>
          <w:rFonts w:ascii="Times New Roman" w:hAnsi="Times New Roman" w:cs="Times New Roman"/>
          <w:b/>
          <w:sz w:val="24"/>
          <w:szCs w:val="24"/>
        </w:rPr>
        <w:t>Letter E</w:t>
      </w:r>
    </w:p>
    <w:p w14:paraId="7F19055C" w14:textId="77777777" w:rsidR="00B778E9" w:rsidRPr="004C1D02" w:rsidRDefault="00B778E9">
      <w:pPr>
        <w:pStyle w:val="Normal1"/>
        <w:rPr>
          <w:rFonts w:ascii="Times New Roman" w:hAnsi="Times New Roman" w:cs="Times New Roman"/>
          <w:sz w:val="24"/>
          <w:szCs w:val="24"/>
        </w:rPr>
      </w:pPr>
    </w:p>
    <w:p w14:paraId="7DEF863E"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 xml:space="preserve">1. </w:t>
      </w:r>
      <w:r w:rsidRPr="004C1D02">
        <w:rPr>
          <w:rFonts w:ascii="Times New Roman" w:hAnsi="Times New Roman" w:cs="Times New Roman"/>
          <w:b/>
          <w:sz w:val="24"/>
          <w:szCs w:val="24"/>
        </w:rPr>
        <w:t xml:space="preserve">(MULTI-WORD ANSWER) </w:t>
      </w:r>
      <w:r w:rsidRPr="004C1D02">
        <w:rPr>
          <w:rFonts w:ascii="Times New Roman" w:hAnsi="Times New Roman" w:cs="Times New Roman"/>
          <w:sz w:val="24"/>
          <w:szCs w:val="24"/>
        </w:rPr>
        <w:t>Poem by Thomas Gray that is the origin of the phrase “far from the madding crowd.”</w:t>
      </w:r>
    </w:p>
    <w:p w14:paraId="68FDE10C"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 xml:space="preserve">2. </w:t>
      </w:r>
      <w:r w:rsidRPr="004C1D02">
        <w:rPr>
          <w:rFonts w:ascii="Times New Roman" w:hAnsi="Times New Roman" w:cs="Times New Roman"/>
          <w:b/>
          <w:sz w:val="24"/>
          <w:szCs w:val="24"/>
        </w:rPr>
        <w:t xml:space="preserve">(TWO WORD ANSWER) </w:t>
      </w:r>
      <w:r w:rsidRPr="004C1D02">
        <w:rPr>
          <w:rFonts w:ascii="Times New Roman" w:hAnsi="Times New Roman" w:cs="Times New Roman"/>
          <w:sz w:val="24"/>
          <w:szCs w:val="24"/>
        </w:rPr>
        <w:t xml:space="preserve">Collection of 14 Edward Elgar works that was dedicated to his “friends pictured within”; includes a movement entitled “Nimrod”. </w:t>
      </w:r>
    </w:p>
    <w:p w14:paraId="6EAF722E"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 xml:space="preserve">3. Scientific quantity that is measured on the Mulliken, Pauling, and Allred-Rochow scales. </w:t>
      </w:r>
    </w:p>
    <w:p w14:paraId="5BBC5355"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 xml:space="preserve">4. Middle Eastern river that joins with the Tigris to form the Shatt al-Arab. </w:t>
      </w:r>
    </w:p>
    <w:p w14:paraId="62D5D133"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 xml:space="preserve">5. Old Testament book that follows Proverbs. </w:t>
      </w:r>
    </w:p>
    <w:p w14:paraId="3FC76BE4"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6. Mississippi civil rights activist who was assassinated by Byron de la Beckwith in 1963.</w:t>
      </w:r>
    </w:p>
    <w:p w14:paraId="6082E5EA"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7. The anvil, hammer, and stirrup are bones within this anatomical structure.</w:t>
      </w:r>
    </w:p>
    <w:p w14:paraId="18BB24EA"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 xml:space="preserve">8. Sister of Helios and Selene who was the Greek goddess of the dawn. </w:t>
      </w:r>
    </w:p>
    <w:p w14:paraId="5E83F5DB"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9. Transcendentalist poet of “Brahma” and “Concord Hymn.”</w:t>
      </w:r>
    </w:p>
    <w:p w14:paraId="2E833760" w14:textId="59A9C13E" w:rsidR="00B778E9" w:rsidRPr="004C1D02" w:rsidRDefault="005E4A44" w:rsidP="00756B74">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756B74" w:rsidRPr="004C1D02">
        <w:rPr>
          <w:rFonts w:ascii="Times New Roman" w:hAnsi="Times New Roman" w:cs="Times New Roman"/>
          <w:sz w:val="24"/>
          <w:szCs w:val="24"/>
        </w:rPr>
        <w:t xml:space="preserve">. Term in economics for how much a change in one variable influences a change in another variable. </w:t>
      </w:r>
    </w:p>
    <w:p w14:paraId="0507C66F" w14:textId="77777777" w:rsidR="00B778E9" w:rsidRPr="004C1D02" w:rsidRDefault="00B778E9">
      <w:pPr>
        <w:pStyle w:val="Normal1"/>
        <w:rPr>
          <w:rFonts w:ascii="Times New Roman" w:hAnsi="Times New Roman" w:cs="Times New Roman"/>
          <w:sz w:val="24"/>
          <w:szCs w:val="24"/>
        </w:rPr>
      </w:pPr>
    </w:p>
    <w:p w14:paraId="16544334" w14:textId="77777777" w:rsidR="00B778E9" w:rsidRPr="004C1D02" w:rsidRDefault="00B778E9">
      <w:pPr>
        <w:pStyle w:val="Normal1"/>
        <w:rPr>
          <w:rFonts w:ascii="Times New Roman" w:hAnsi="Times New Roman" w:cs="Times New Roman"/>
          <w:sz w:val="24"/>
          <w:szCs w:val="24"/>
        </w:rPr>
      </w:pPr>
    </w:p>
    <w:p w14:paraId="39A2E22E"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br w:type="page"/>
      </w:r>
    </w:p>
    <w:p w14:paraId="38CBD2B5" w14:textId="77777777" w:rsidR="00B778E9" w:rsidRPr="004C1D02" w:rsidRDefault="00756B74">
      <w:pPr>
        <w:pStyle w:val="Normal1"/>
        <w:jc w:val="center"/>
        <w:rPr>
          <w:rFonts w:ascii="Times New Roman" w:hAnsi="Times New Roman" w:cs="Times New Roman"/>
          <w:b/>
          <w:sz w:val="24"/>
          <w:szCs w:val="24"/>
        </w:rPr>
      </w:pPr>
      <w:r w:rsidRPr="004C1D02">
        <w:rPr>
          <w:rFonts w:ascii="Times New Roman" w:hAnsi="Times New Roman" w:cs="Times New Roman"/>
          <w:b/>
          <w:sz w:val="24"/>
          <w:szCs w:val="24"/>
        </w:rPr>
        <w:lastRenderedPageBreak/>
        <w:t>Alphabet Round Answers</w:t>
      </w:r>
    </w:p>
    <w:p w14:paraId="7E5F34FA" w14:textId="77777777" w:rsidR="00B778E9" w:rsidRPr="004C1D02" w:rsidRDefault="00B778E9">
      <w:pPr>
        <w:pStyle w:val="Normal1"/>
        <w:rPr>
          <w:rFonts w:ascii="Times New Roman" w:hAnsi="Times New Roman" w:cs="Times New Roman"/>
          <w:sz w:val="24"/>
          <w:szCs w:val="24"/>
        </w:rPr>
      </w:pPr>
    </w:p>
    <w:p w14:paraId="2580691C"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1. “</w:t>
      </w:r>
      <w:r w:rsidRPr="004C1D02">
        <w:rPr>
          <w:rFonts w:ascii="Times New Roman" w:hAnsi="Times New Roman" w:cs="Times New Roman"/>
          <w:b/>
          <w:sz w:val="24"/>
          <w:szCs w:val="24"/>
        </w:rPr>
        <w:t>Elegy Written in a Country Churchyard” (MULTI-WORD ANSWER)</w:t>
      </w:r>
    </w:p>
    <w:p w14:paraId="4A4D2E9D"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 xml:space="preserve">2. </w:t>
      </w:r>
      <w:r w:rsidRPr="004C1D02">
        <w:rPr>
          <w:rFonts w:ascii="Times New Roman" w:hAnsi="Times New Roman" w:cs="Times New Roman"/>
          <w:b/>
          <w:i/>
          <w:sz w:val="24"/>
          <w:szCs w:val="24"/>
        </w:rPr>
        <w:t>Enigma Variations</w:t>
      </w:r>
      <w:r w:rsidRPr="004C1D02">
        <w:rPr>
          <w:rFonts w:ascii="Times New Roman" w:hAnsi="Times New Roman" w:cs="Times New Roman"/>
          <w:b/>
          <w:sz w:val="24"/>
          <w:szCs w:val="24"/>
        </w:rPr>
        <w:t xml:space="preserve"> (TWO WORD ANSWER)</w:t>
      </w:r>
    </w:p>
    <w:p w14:paraId="0E0215E7"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 xml:space="preserve">3. </w:t>
      </w:r>
      <w:r w:rsidRPr="004C1D02">
        <w:rPr>
          <w:rFonts w:ascii="Times New Roman" w:hAnsi="Times New Roman" w:cs="Times New Roman"/>
          <w:b/>
          <w:sz w:val="24"/>
          <w:szCs w:val="24"/>
        </w:rPr>
        <w:t>Electronegativity</w:t>
      </w:r>
    </w:p>
    <w:p w14:paraId="010F02BB" w14:textId="77777777" w:rsidR="00B778E9" w:rsidRPr="004C1D02" w:rsidRDefault="00756B74" w:rsidP="00756B74">
      <w:pPr>
        <w:pStyle w:val="Normal1"/>
        <w:spacing w:line="360" w:lineRule="auto"/>
        <w:rPr>
          <w:rFonts w:ascii="Times New Roman" w:hAnsi="Times New Roman" w:cs="Times New Roman"/>
          <w:sz w:val="24"/>
          <w:szCs w:val="24"/>
        </w:rPr>
      </w:pPr>
      <w:r w:rsidRPr="004C1D02">
        <w:rPr>
          <w:rFonts w:ascii="Times New Roman" w:hAnsi="Times New Roman" w:cs="Times New Roman"/>
          <w:sz w:val="24"/>
          <w:szCs w:val="24"/>
        </w:rPr>
        <w:t xml:space="preserve">4. </w:t>
      </w:r>
      <w:r w:rsidRPr="004C1D02">
        <w:rPr>
          <w:rFonts w:ascii="Times New Roman" w:hAnsi="Times New Roman" w:cs="Times New Roman"/>
          <w:b/>
          <w:sz w:val="24"/>
          <w:szCs w:val="24"/>
        </w:rPr>
        <w:t>Euphrates</w:t>
      </w:r>
      <w:r w:rsidRPr="004C1D02">
        <w:rPr>
          <w:rFonts w:ascii="Times New Roman" w:hAnsi="Times New Roman" w:cs="Times New Roman"/>
          <w:sz w:val="24"/>
          <w:szCs w:val="24"/>
        </w:rPr>
        <w:t xml:space="preserve"> (River)</w:t>
      </w:r>
    </w:p>
    <w:p w14:paraId="37E8822C"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 xml:space="preserve">5. </w:t>
      </w:r>
      <w:r w:rsidRPr="004C1D02">
        <w:rPr>
          <w:rFonts w:ascii="Times New Roman" w:hAnsi="Times New Roman" w:cs="Times New Roman"/>
          <w:b/>
          <w:sz w:val="24"/>
          <w:szCs w:val="24"/>
        </w:rPr>
        <w:t>Ecclesiastes</w:t>
      </w:r>
    </w:p>
    <w:p w14:paraId="6DD69B56"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 xml:space="preserve">6. (Medgar) </w:t>
      </w:r>
      <w:r w:rsidRPr="004C1D02">
        <w:rPr>
          <w:rFonts w:ascii="Times New Roman" w:hAnsi="Times New Roman" w:cs="Times New Roman"/>
          <w:b/>
          <w:sz w:val="24"/>
          <w:szCs w:val="24"/>
        </w:rPr>
        <w:t>Evers</w:t>
      </w:r>
    </w:p>
    <w:p w14:paraId="5D12373D"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 xml:space="preserve">7. </w:t>
      </w:r>
      <w:r w:rsidRPr="004C1D02">
        <w:rPr>
          <w:rFonts w:ascii="Times New Roman" w:hAnsi="Times New Roman" w:cs="Times New Roman"/>
          <w:b/>
          <w:sz w:val="24"/>
          <w:szCs w:val="24"/>
        </w:rPr>
        <w:t>Ear</w:t>
      </w:r>
    </w:p>
    <w:p w14:paraId="1EDE08E3"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 xml:space="preserve">8. </w:t>
      </w:r>
      <w:r w:rsidRPr="004C1D02">
        <w:rPr>
          <w:rFonts w:ascii="Times New Roman" w:hAnsi="Times New Roman" w:cs="Times New Roman"/>
          <w:b/>
          <w:sz w:val="24"/>
          <w:szCs w:val="24"/>
        </w:rPr>
        <w:t>Eos</w:t>
      </w:r>
    </w:p>
    <w:p w14:paraId="4707AB41" w14:textId="77777777" w:rsidR="00B778E9" w:rsidRPr="004C1D02" w:rsidRDefault="00756B74" w:rsidP="00756B74">
      <w:pPr>
        <w:pStyle w:val="Normal1"/>
        <w:spacing w:line="360" w:lineRule="auto"/>
        <w:rPr>
          <w:rFonts w:ascii="Times New Roman" w:hAnsi="Times New Roman" w:cs="Times New Roman"/>
          <w:b/>
          <w:sz w:val="24"/>
          <w:szCs w:val="24"/>
        </w:rPr>
      </w:pPr>
      <w:r w:rsidRPr="004C1D02">
        <w:rPr>
          <w:rFonts w:ascii="Times New Roman" w:hAnsi="Times New Roman" w:cs="Times New Roman"/>
          <w:sz w:val="24"/>
          <w:szCs w:val="24"/>
        </w:rPr>
        <w:t xml:space="preserve">9. (Ralph Waldo) </w:t>
      </w:r>
      <w:r w:rsidRPr="004C1D02">
        <w:rPr>
          <w:rFonts w:ascii="Times New Roman" w:hAnsi="Times New Roman" w:cs="Times New Roman"/>
          <w:b/>
          <w:sz w:val="24"/>
          <w:szCs w:val="24"/>
        </w:rPr>
        <w:t>Emerson</w:t>
      </w:r>
    </w:p>
    <w:p w14:paraId="513D8396" w14:textId="24A54EF5" w:rsidR="00B778E9" w:rsidRPr="004C1D02" w:rsidRDefault="005E4A44" w:rsidP="00756B74">
      <w:pPr>
        <w:pStyle w:val="Normal1"/>
        <w:spacing w:line="360" w:lineRule="auto"/>
        <w:rPr>
          <w:rFonts w:ascii="Times New Roman" w:hAnsi="Times New Roman" w:cs="Times New Roman"/>
          <w:sz w:val="24"/>
          <w:szCs w:val="24"/>
        </w:rPr>
      </w:pPr>
      <w:r>
        <w:rPr>
          <w:rFonts w:ascii="Times New Roman" w:hAnsi="Times New Roman" w:cs="Times New Roman"/>
          <w:sz w:val="24"/>
          <w:szCs w:val="24"/>
        </w:rPr>
        <w:t>10</w:t>
      </w:r>
      <w:r w:rsidR="00756B74" w:rsidRPr="004C1D02">
        <w:rPr>
          <w:rFonts w:ascii="Times New Roman" w:hAnsi="Times New Roman" w:cs="Times New Roman"/>
          <w:sz w:val="24"/>
          <w:szCs w:val="24"/>
        </w:rPr>
        <w:t xml:space="preserve">. </w:t>
      </w:r>
      <w:r w:rsidR="00756B74" w:rsidRPr="004C1D02">
        <w:rPr>
          <w:rFonts w:ascii="Times New Roman" w:hAnsi="Times New Roman" w:cs="Times New Roman"/>
          <w:b/>
          <w:sz w:val="24"/>
          <w:szCs w:val="24"/>
        </w:rPr>
        <w:t>Elastic</w:t>
      </w:r>
      <w:r w:rsidR="00756B74" w:rsidRPr="004C1D02">
        <w:rPr>
          <w:rFonts w:ascii="Times New Roman" w:hAnsi="Times New Roman" w:cs="Times New Roman"/>
          <w:sz w:val="24"/>
          <w:szCs w:val="24"/>
        </w:rPr>
        <w:t>(ity)</w:t>
      </w:r>
    </w:p>
    <w:p w14:paraId="05F9FF05" w14:textId="77777777" w:rsidR="00B778E9" w:rsidRPr="004C1D02" w:rsidRDefault="00B778E9">
      <w:pPr>
        <w:pStyle w:val="Normal1"/>
        <w:rPr>
          <w:rFonts w:ascii="Times New Roman" w:hAnsi="Times New Roman" w:cs="Times New Roman"/>
          <w:sz w:val="24"/>
          <w:szCs w:val="24"/>
        </w:rPr>
      </w:pPr>
    </w:p>
    <w:p w14:paraId="62B9183D" w14:textId="77777777" w:rsidR="00B778E9" w:rsidRPr="004C1D02" w:rsidRDefault="00B778E9">
      <w:pPr>
        <w:pStyle w:val="Normal1"/>
        <w:rPr>
          <w:rFonts w:ascii="Times New Roman" w:hAnsi="Times New Roman" w:cs="Times New Roman"/>
          <w:sz w:val="24"/>
          <w:szCs w:val="24"/>
        </w:rPr>
      </w:pPr>
    </w:p>
    <w:p w14:paraId="71E3C98E"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br w:type="page"/>
      </w:r>
    </w:p>
    <w:p w14:paraId="4AB82DEB" w14:textId="77777777" w:rsidR="00B778E9" w:rsidRPr="004C1D02" w:rsidRDefault="00756B74">
      <w:pPr>
        <w:pStyle w:val="Normal1"/>
        <w:jc w:val="center"/>
        <w:rPr>
          <w:rFonts w:ascii="Times New Roman" w:hAnsi="Times New Roman" w:cs="Times New Roman"/>
          <w:b/>
          <w:sz w:val="24"/>
          <w:szCs w:val="24"/>
        </w:rPr>
      </w:pPr>
      <w:r w:rsidRPr="004C1D02">
        <w:rPr>
          <w:rFonts w:ascii="Times New Roman" w:hAnsi="Times New Roman" w:cs="Times New Roman"/>
          <w:b/>
          <w:sz w:val="24"/>
          <w:szCs w:val="24"/>
        </w:rPr>
        <w:lastRenderedPageBreak/>
        <w:t>Final Round</w:t>
      </w:r>
    </w:p>
    <w:p w14:paraId="16C6686A" w14:textId="77777777" w:rsidR="00B778E9" w:rsidRPr="004C1D02" w:rsidRDefault="00B778E9">
      <w:pPr>
        <w:pStyle w:val="Normal1"/>
        <w:rPr>
          <w:rFonts w:ascii="Times New Roman" w:hAnsi="Times New Roman" w:cs="Times New Roman"/>
          <w:sz w:val="24"/>
          <w:szCs w:val="24"/>
        </w:rPr>
      </w:pPr>
    </w:p>
    <w:p w14:paraId="54A06E64" w14:textId="778AB8B1"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 xml:space="preserve">1. This man wrote a paper urging the government to pay back war bonds entitled </w:t>
      </w:r>
      <w:r w:rsidRPr="004C1D02">
        <w:rPr>
          <w:rFonts w:ascii="Times New Roman" w:hAnsi="Times New Roman" w:cs="Times New Roman"/>
          <w:i/>
          <w:sz w:val="24"/>
          <w:szCs w:val="24"/>
        </w:rPr>
        <w:t>First Report on Public Credit</w:t>
      </w:r>
      <w:r w:rsidRPr="004C1D02">
        <w:rPr>
          <w:rFonts w:ascii="Times New Roman" w:hAnsi="Times New Roman" w:cs="Times New Roman"/>
          <w:sz w:val="24"/>
          <w:szCs w:val="24"/>
        </w:rPr>
        <w:t xml:space="preserve">. House Speaker Frederick Muhlenberg discovered this man’s affair with Maria Reynolds. Identify this founding father who was the first Secretary of the Treasury and was killed in a duel with Aaron Burr. </w:t>
      </w:r>
    </w:p>
    <w:p w14:paraId="29B7E1E6" w14:textId="77777777" w:rsidR="00B778E9" w:rsidRPr="004C1D02" w:rsidRDefault="00B778E9">
      <w:pPr>
        <w:pStyle w:val="Normal1"/>
        <w:rPr>
          <w:rFonts w:ascii="Times New Roman" w:hAnsi="Times New Roman" w:cs="Times New Roman"/>
          <w:sz w:val="24"/>
          <w:szCs w:val="24"/>
        </w:rPr>
      </w:pPr>
    </w:p>
    <w:p w14:paraId="0E61F9CB"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Alexander </w:t>
      </w:r>
      <w:r w:rsidRPr="004C1D02">
        <w:rPr>
          <w:rFonts w:ascii="Times New Roman" w:hAnsi="Times New Roman" w:cs="Times New Roman"/>
          <w:b/>
          <w:sz w:val="24"/>
          <w:szCs w:val="24"/>
          <w:u w:val="single"/>
        </w:rPr>
        <w:t>Hamilton</w:t>
      </w:r>
    </w:p>
    <w:p w14:paraId="5FB88DED" w14:textId="77777777" w:rsidR="00B778E9" w:rsidRPr="004C1D02" w:rsidRDefault="00B778E9">
      <w:pPr>
        <w:pStyle w:val="Normal1"/>
        <w:rPr>
          <w:rFonts w:ascii="Times New Roman" w:hAnsi="Times New Roman" w:cs="Times New Roman"/>
          <w:sz w:val="24"/>
          <w:szCs w:val="24"/>
        </w:rPr>
      </w:pPr>
    </w:p>
    <w:p w14:paraId="4629AB3E" w14:textId="57965D7D"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 xml:space="preserve">2. </w:t>
      </w:r>
      <w:r w:rsidR="005E4A44">
        <w:rPr>
          <w:rFonts w:ascii="Times New Roman" w:hAnsi="Times New Roman" w:cs="Times New Roman"/>
          <w:sz w:val="24"/>
          <w:szCs w:val="24"/>
        </w:rPr>
        <w:t>Quicksort, al</w:t>
      </w:r>
      <w:r w:rsidRPr="004C1D02">
        <w:rPr>
          <w:rFonts w:ascii="Times New Roman" w:hAnsi="Times New Roman" w:cs="Times New Roman"/>
          <w:sz w:val="24"/>
          <w:szCs w:val="24"/>
        </w:rPr>
        <w:t xml:space="preserve">ong </w:t>
      </w:r>
      <w:r w:rsidR="005E4A44">
        <w:rPr>
          <w:rFonts w:ascii="Times New Roman" w:hAnsi="Times New Roman" w:cs="Times New Roman"/>
          <w:sz w:val="24"/>
          <w:szCs w:val="24"/>
        </w:rPr>
        <w:t xml:space="preserve">with </w:t>
      </w:r>
      <w:r w:rsidRPr="004C1D02">
        <w:rPr>
          <w:rFonts w:ascii="Times New Roman" w:hAnsi="Times New Roman" w:cs="Times New Roman"/>
          <w:sz w:val="24"/>
          <w:szCs w:val="24"/>
        </w:rPr>
        <w:t>other divide and conquer algorithms, use this process. The Tower of Hanoi problem utilizes this method, and this process is used when adding the previous two Fibonacci numbers to find the next. Identify this process in computing and mathematics in which a function calls upon itself.</w:t>
      </w:r>
    </w:p>
    <w:p w14:paraId="479B43D0" w14:textId="77777777" w:rsidR="00B778E9" w:rsidRPr="004C1D02" w:rsidRDefault="00B778E9">
      <w:pPr>
        <w:pStyle w:val="Normal1"/>
        <w:rPr>
          <w:rFonts w:ascii="Times New Roman" w:hAnsi="Times New Roman" w:cs="Times New Roman"/>
          <w:sz w:val="24"/>
          <w:szCs w:val="24"/>
        </w:rPr>
      </w:pPr>
    </w:p>
    <w:p w14:paraId="2A8557AF"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Recursion</w:t>
      </w:r>
      <w:r w:rsidRPr="004C1D02">
        <w:rPr>
          <w:rFonts w:ascii="Times New Roman" w:hAnsi="Times New Roman" w:cs="Times New Roman"/>
          <w:sz w:val="24"/>
          <w:szCs w:val="24"/>
        </w:rPr>
        <w:t xml:space="preserve"> [accept word forms such as “</w:t>
      </w:r>
      <w:r w:rsidRPr="004C1D02">
        <w:rPr>
          <w:rFonts w:ascii="Times New Roman" w:hAnsi="Times New Roman" w:cs="Times New Roman"/>
          <w:b/>
          <w:sz w:val="24"/>
          <w:szCs w:val="24"/>
          <w:u w:val="single"/>
        </w:rPr>
        <w:t>recursive</w:t>
      </w:r>
      <w:r w:rsidRPr="004C1D02">
        <w:rPr>
          <w:rFonts w:ascii="Times New Roman" w:hAnsi="Times New Roman" w:cs="Times New Roman"/>
          <w:sz w:val="24"/>
          <w:szCs w:val="24"/>
        </w:rPr>
        <w:t>”]</w:t>
      </w:r>
    </w:p>
    <w:p w14:paraId="5881953C" w14:textId="77777777" w:rsidR="00B778E9" w:rsidRPr="004C1D02" w:rsidRDefault="00B778E9">
      <w:pPr>
        <w:pStyle w:val="Normal1"/>
        <w:rPr>
          <w:rFonts w:ascii="Times New Roman" w:hAnsi="Times New Roman" w:cs="Times New Roman"/>
          <w:sz w:val="24"/>
          <w:szCs w:val="24"/>
        </w:rPr>
      </w:pPr>
    </w:p>
    <w:p w14:paraId="7E4715A1" w14:textId="20103CD1" w:rsidR="00B778E9" w:rsidRPr="004C1D02" w:rsidRDefault="005E4A44">
      <w:pPr>
        <w:pStyle w:val="Normal1"/>
        <w:rPr>
          <w:rFonts w:ascii="Times New Roman" w:hAnsi="Times New Roman" w:cs="Times New Roman"/>
          <w:sz w:val="24"/>
          <w:szCs w:val="24"/>
        </w:rPr>
      </w:pPr>
      <w:r>
        <w:rPr>
          <w:rFonts w:ascii="Times New Roman" w:hAnsi="Times New Roman" w:cs="Times New Roman"/>
          <w:sz w:val="24"/>
          <w:szCs w:val="24"/>
        </w:rPr>
        <w:t>3.</w:t>
      </w:r>
      <w:r w:rsidR="00756B74" w:rsidRPr="004C1D02">
        <w:rPr>
          <w:rFonts w:ascii="Times New Roman" w:hAnsi="Times New Roman" w:cs="Times New Roman"/>
          <w:sz w:val="24"/>
          <w:szCs w:val="24"/>
        </w:rPr>
        <w:t xml:space="preserve"> An antiquated, but still practiced dialect of old German is spoken in this state's city of Lancaster which is known as this state's “Dutch” language. This state's second largest city is the location of a former steel hub trisected by the Monongahela, Ohio and Allegheny Rivers. Identify this state home to the city of Pittsburgh.</w:t>
      </w:r>
      <w:r w:rsidR="00756B74" w:rsidRPr="004C1D02">
        <w:rPr>
          <w:rFonts w:ascii="Times New Roman" w:hAnsi="Times New Roman" w:cs="Times New Roman"/>
          <w:sz w:val="24"/>
          <w:szCs w:val="24"/>
        </w:rPr>
        <w:br/>
      </w:r>
    </w:p>
    <w:p w14:paraId="0815C4D7" w14:textId="77777777" w:rsidR="00B778E9" w:rsidRPr="004C1D02" w:rsidRDefault="00756B74">
      <w:pPr>
        <w:pStyle w:val="Normal1"/>
        <w:ind w:left="720" w:firstLine="720"/>
        <w:rPr>
          <w:rFonts w:ascii="Times New Roman" w:hAnsi="Times New Roman" w:cs="Times New Roman"/>
          <w:sz w:val="24"/>
          <w:szCs w:val="24"/>
        </w:rPr>
      </w:pPr>
      <w:r w:rsidRPr="004C1D02">
        <w:rPr>
          <w:rFonts w:ascii="Times New Roman" w:hAnsi="Times New Roman" w:cs="Times New Roman"/>
          <w:b/>
          <w:sz w:val="24"/>
          <w:szCs w:val="24"/>
          <w:u w:val="single"/>
        </w:rPr>
        <w:t>Pennsylvania</w:t>
      </w:r>
      <w:r w:rsidRPr="004C1D02">
        <w:rPr>
          <w:rFonts w:ascii="Times New Roman" w:hAnsi="Times New Roman" w:cs="Times New Roman"/>
          <w:sz w:val="24"/>
          <w:szCs w:val="24"/>
        </w:rPr>
        <w:br/>
      </w:r>
    </w:p>
    <w:p w14:paraId="462D2F9E" w14:textId="7269F0FD"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 xml:space="preserve">4. </w:t>
      </w:r>
      <w:r w:rsidR="005E4A44">
        <w:rPr>
          <w:rFonts w:ascii="Times New Roman" w:hAnsi="Times New Roman" w:cs="Times New Roman"/>
          <w:sz w:val="24"/>
          <w:szCs w:val="24"/>
        </w:rPr>
        <w:t>One</w:t>
      </w:r>
      <w:r w:rsidRPr="004C1D02">
        <w:rPr>
          <w:rFonts w:ascii="Times New Roman" w:hAnsi="Times New Roman" w:cs="Times New Roman"/>
          <w:sz w:val="24"/>
          <w:szCs w:val="24"/>
        </w:rPr>
        <w:t xml:space="preserve"> novel set during this war follows the friendship of Gene and Finny. In another work set during this war, the narrator recounts being forced into a grueling march to Gleiwitz, where he would be transported to Buchenwald. The backdrop of John Knowles’s </w:t>
      </w:r>
      <w:r w:rsidRPr="004C1D02">
        <w:rPr>
          <w:rFonts w:ascii="Times New Roman" w:hAnsi="Times New Roman" w:cs="Times New Roman"/>
          <w:i/>
          <w:sz w:val="24"/>
          <w:szCs w:val="24"/>
        </w:rPr>
        <w:t xml:space="preserve">A Separate Peace </w:t>
      </w:r>
      <w:r w:rsidRPr="004C1D02">
        <w:rPr>
          <w:rFonts w:ascii="Times New Roman" w:hAnsi="Times New Roman" w:cs="Times New Roman"/>
          <w:sz w:val="24"/>
          <w:szCs w:val="24"/>
        </w:rPr>
        <w:t xml:space="preserve">and Elie Wiesel’s </w:t>
      </w:r>
      <w:r w:rsidRPr="004C1D02">
        <w:rPr>
          <w:rFonts w:ascii="Times New Roman" w:hAnsi="Times New Roman" w:cs="Times New Roman"/>
          <w:i/>
          <w:sz w:val="24"/>
          <w:szCs w:val="24"/>
        </w:rPr>
        <w:t>Night</w:t>
      </w:r>
      <w:r w:rsidRPr="004C1D02">
        <w:rPr>
          <w:rFonts w:ascii="Times New Roman" w:hAnsi="Times New Roman" w:cs="Times New Roman"/>
          <w:sz w:val="24"/>
          <w:szCs w:val="24"/>
        </w:rPr>
        <w:t xml:space="preserve"> is what war?</w:t>
      </w:r>
    </w:p>
    <w:p w14:paraId="4E888D20" w14:textId="77777777" w:rsidR="00B778E9" w:rsidRPr="004C1D02" w:rsidRDefault="00B778E9">
      <w:pPr>
        <w:pStyle w:val="Normal1"/>
        <w:rPr>
          <w:rFonts w:ascii="Times New Roman" w:hAnsi="Times New Roman" w:cs="Times New Roman"/>
          <w:sz w:val="24"/>
          <w:szCs w:val="24"/>
        </w:rPr>
      </w:pPr>
    </w:p>
    <w:p w14:paraId="679ADE76"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World War II</w:t>
      </w:r>
    </w:p>
    <w:p w14:paraId="3B554CE7" w14:textId="77777777" w:rsidR="00B778E9" w:rsidRPr="004C1D02" w:rsidRDefault="00B778E9">
      <w:pPr>
        <w:pStyle w:val="Normal1"/>
        <w:rPr>
          <w:rFonts w:ascii="Times New Roman" w:hAnsi="Times New Roman" w:cs="Times New Roman"/>
          <w:sz w:val="24"/>
          <w:szCs w:val="24"/>
        </w:rPr>
      </w:pPr>
    </w:p>
    <w:p w14:paraId="5274134E" w14:textId="259E4863"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 xml:space="preserve">5. This work notes "there is nothing that keeps wicked men at any one moment out of hell, but the mere pleasure of God." This work uses the analogy of a spider hanging on a thread being held over a fire to describe God’s control of man. Identify this 18th century sermon delivered by Jonathan Edwards. </w:t>
      </w:r>
    </w:p>
    <w:p w14:paraId="4A158BED" w14:textId="77777777" w:rsidR="00B778E9" w:rsidRPr="004C1D02" w:rsidRDefault="00B778E9">
      <w:pPr>
        <w:pStyle w:val="Normal1"/>
        <w:rPr>
          <w:rFonts w:ascii="Times New Roman" w:hAnsi="Times New Roman" w:cs="Times New Roman"/>
          <w:sz w:val="24"/>
          <w:szCs w:val="24"/>
        </w:rPr>
      </w:pPr>
    </w:p>
    <w:p w14:paraId="37A5CEDA" w14:textId="77777777" w:rsidR="00B778E9" w:rsidRPr="004C1D02" w:rsidRDefault="00756B74">
      <w:pPr>
        <w:pStyle w:val="Normal1"/>
        <w:rPr>
          <w:rFonts w:ascii="Times New Roman" w:hAnsi="Times New Roman" w:cs="Times New Roman"/>
          <w:b/>
          <w:i/>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i/>
          <w:sz w:val="24"/>
          <w:szCs w:val="24"/>
          <w:u w:val="single"/>
        </w:rPr>
        <w:t>Sinners in the Hands of an Angry God</w:t>
      </w:r>
    </w:p>
    <w:p w14:paraId="6EFD4D2C" w14:textId="77777777" w:rsidR="00B778E9" w:rsidRPr="004C1D02" w:rsidRDefault="00B778E9">
      <w:pPr>
        <w:pStyle w:val="Normal1"/>
        <w:rPr>
          <w:rFonts w:ascii="Times New Roman" w:hAnsi="Times New Roman" w:cs="Times New Roman"/>
          <w:sz w:val="24"/>
          <w:szCs w:val="24"/>
        </w:rPr>
      </w:pPr>
    </w:p>
    <w:p w14:paraId="068671DF" w14:textId="444BBE8E"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 xml:space="preserve">6. The War Relocation Authority commissioned this photographer to capture images of the Manzanar internment camp and this photographer showed a man leaning over a rail in </w:t>
      </w:r>
      <w:r w:rsidRPr="004C1D02">
        <w:rPr>
          <w:rFonts w:ascii="Times New Roman" w:hAnsi="Times New Roman" w:cs="Times New Roman"/>
          <w:i/>
          <w:sz w:val="24"/>
          <w:szCs w:val="24"/>
        </w:rPr>
        <w:t>White Angel Breadline</w:t>
      </w:r>
      <w:r w:rsidRPr="004C1D02">
        <w:rPr>
          <w:rFonts w:ascii="Times New Roman" w:hAnsi="Times New Roman" w:cs="Times New Roman"/>
          <w:sz w:val="24"/>
          <w:szCs w:val="24"/>
        </w:rPr>
        <w:t xml:space="preserve">. Florence Owens Thompson and her two children are depicted in what photographer’s picture, </w:t>
      </w:r>
      <w:r w:rsidRPr="004C1D02">
        <w:rPr>
          <w:rFonts w:ascii="Times New Roman" w:hAnsi="Times New Roman" w:cs="Times New Roman"/>
          <w:i/>
          <w:sz w:val="24"/>
          <w:szCs w:val="24"/>
        </w:rPr>
        <w:t>Migrant Mother</w:t>
      </w:r>
      <w:r w:rsidRPr="004C1D02">
        <w:rPr>
          <w:rFonts w:ascii="Times New Roman" w:hAnsi="Times New Roman" w:cs="Times New Roman"/>
          <w:sz w:val="24"/>
          <w:szCs w:val="24"/>
        </w:rPr>
        <w:t>?</w:t>
      </w:r>
    </w:p>
    <w:p w14:paraId="6ECB263D" w14:textId="77777777" w:rsidR="00B778E9" w:rsidRPr="004C1D02" w:rsidRDefault="00B778E9">
      <w:pPr>
        <w:pStyle w:val="Normal1"/>
        <w:rPr>
          <w:rFonts w:ascii="Times New Roman" w:hAnsi="Times New Roman" w:cs="Times New Roman"/>
          <w:sz w:val="24"/>
          <w:szCs w:val="24"/>
        </w:rPr>
      </w:pPr>
    </w:p>
    <w:p w14:paraId="0286F524"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Dorothea </w:t>
      </w:r>
      <w:r w:rsidRPr="004C1D02">
        <w:rPr>
          <w:rFonts w:ascii="Times New Roman" w:hAnsi="Times New Roman" w:cs="Times New Roman"/>
          <w:b/>
          <w:sz w:val="24"/>
          <w:szCs w:val="24"/>
          <w:u w:val="single"/>
        </w:rPr>
        <w:t>Lange</w:t>
      </w:r>
    </w:p>
    <w:p w14:paraId="0E7706AD" w14:textId="77777777" w:rsidR="00B778E9" w:rsidRPr="004C1D02" w:rsidRDefault="00B778E9">
      <w:pPr>
        <w:pStyle w:val="Normal1"/>
        <w:rPr>
          <w:rFonts w:ascii="Times New Roman" w:hAnsi="Times New Roman" w:cs="Times New Roman"/>
          <w:sz w:val="24"/>
          <w:szCs w:val="24"/>
        </w:rPr>
      </w:pPr>
    </w:p>
    <w:p w14:paraId="51B4AE76" w14:textId="77777777" w:rsidR="005E4A44" w:rsidRDefault="005E4A44">
      <w:pPr>
        <w:pStyle w:val="Normal1"/>
        <w:rPr>
          <w:rFonts w:ascii="Times New Roman" w:hAnsi="Times New Roman" w:cs="Times New Roman"/>
          <w:sz w:val="24"/>
          <w:szCs w:val="24"/>
        </w:rPr>
      </w:pPr>
    </w:p>
    <w:p w14:paraId="1B95CE4B" w14:textId="77777777" w:rsidR="005E4A44" w:rsidRDefault="005E4A44">
      <w:pPr>
        <w:pStyle w:val="Normal1"/>
        <w:rPr>
          <w:rFonts w:ascii="Times New Roman" w:hAnsi="Times New Roman" w:cs="Times New Roman"/>
          <w:sz w:val="24"/>
          <w:szCs w:val="24"/>
        </w:rPr>
      </w:pPr>
    </w:p>
    <w:p w14:paraId="0747CEDB" w14:textId="28DA1718"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lastRenderedPageBreak/>
        <w:t xml:space="preserve">7. A river was said to run black with ink and red with blood when this city was sacked by Hulagu Khan. This city was home to the House of Wisdom and was the longtime capital of the Abbasid Caliphate. Identify this city that Saddam Hussein ruled from as President of Iraq. </w:t>
      </w:r>
    </w:p>
    <w:p w14:paraId="68D74DEB" w14:textId="77777777" w:rsidR="00B778E9" w:rsidRPr="004C1D02" w:rsidRDefault="00B778E9">
      <w:pPr>
        <w:pStyle w:val="Normal1"/>
        <w:rPr>
          <w:rFonts w:ascii="Times New Roman" w:hAnsi="Times New Roman" w:cs="Times New Roman"/>
          <w:sz w:val="24"/>
          <w:szCs w:val="24"/>
        </w:rPr>
      </w:pPr>
    </w:p>
    <w:p w14:paraId="26D53093"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Baghdad</w:t>
      </w:r>
    </w:p>
    <w:p w14:paraId="5BB54913" w14:textId="77777777" w:rsidR="00B778E9" w:rsidRPr="004C1D02" w:rsidRDefault="00B778E9">
      <w:pPr>
        <w:pStyle w:val="Normal1"/>
        <w:rPr>
          <w:rFonts w:ascii="Times New Roman" w:hAnsi="Times New Roman" w:cs="Times New Roman"/>
          <w:sz w:val="24"/>
          <w:szCs w:val="24"/>
        </w:rPr>
      </w:pPr>
    </w:p>
    <w:p w14:paraId="54C1374A" w14:textId="5D17DC86"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8. When this quantity surpasses the yield point, plastic deformation occurs. The tensile variety of this quantity appears in the numerator of Young’s modulus, and although it is not pressure, it can be measured as force per unit area. Identify this force that can deform a body and is contrasted with strain.</w:t>
      </w:r>
    </w:p>
    <w:p w14:paraId="13730679" w14:textId="77777777" w:rsidR="00B778E9" w:rsidRPr="004C1D02" w:rsidRDefault="00B778E9">
      <w:pPr>
        <w:pStyle w:val="Normal1"/>
        <w:rPr>
          <w:rFonts w:ascii="Times New Roman" w:hAnsi="Times New Roman" w:cs="Times New Roman"/>
          <w:sz w:val="24"/>
          <w:szCs w:val="24"/>
        </w:rPr>
      </w:pPr>
    </w:p>
    <w:p w14:paraId="3ECC1BB6" w14:textId="77777777"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Stress</w:t>
      </w:r>
    </w:p>
    <w:p w14:paraId="374FE118" w14:textId="77777777" w:rsidR="00B778E9" w:rsidRPr="004C1D02" w:rsidRDefault="00B778E9">
      <w:pPr>
        <w:pStyle w:val="Normal1"/>
        <w:rPr>
          <w:rFonts w:ascii="Times New Roman" w:hAnsi="Times New Roman" w:cs="Times New Roman"/>
          <w:sz w:val="24"/>
          <w:szCs w:val="24"/>
        </w:rPr>
      </w:pPr>
    </w:p>
    <w:p w14:paraId="0E7B369B" w14:textId="4626CB1C"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 xml:space="preserve">9. In a short story by this author, </w:t>
      </w:r>
      <w:r w:rsidR="005E4A44">
        <w:rPr>
          <w:rFonts w:ascii="Times New Roman" w:hAnsi="Times New Roman" w:cs="Times New Roman"/>
          <w:sz w:val="24"/>
          <w:szCs w:val="24"/>
        </w:rPr>
        <w:t xml:space="preserve">a </w:t>
      </w:r>
      <w:r w:rsidRPr="004C1D02">
        <w:rPr>
          <w:rFonts w:ascii="Times New Roman" w:hAnsi="Times New Roman" w:cs="Times New Roman"/>
          <w:sz w:val="24"/>
          <w:szCs w:val="24"/>
        </w:rPr>
        <w:t>Prussian officer is killed by a prostitute named Rachel after being stabbed with a cheese knife. This author of “Mademoiselle Fifi” wrote the Franco-Prussian War in “Ball of Fat”. His best-known story is about a piece of jewelry that was borrowed from Madame Forestier. Identify this French author of “The Necklace”.</w:t>
      </w:r>
    </w:p>
    <w:p w14:paraId="27EA8677" w14:textId="77777777" w:rsidR="00B778E9" w:rsidRPr="004C1D02" w:rsidRDefault="00B778E9">
      <w:pPr>
        <w:pStyle w:val="Normal1"/>
        <w:rPr>
          <w:rFonts w:ascii="Times New Roman" w:hAnsi="Times New Roman" w:cs="Times New Roman"/>
          <w:sz w:val="24"/>
          <w:szCs w:val="24"/>
        </w:rPr>
      </w:pPr>
    </w:p>
    <w:p w14:paraId="6B3558DF" w14:textId="77777777" w:rsidR="00B778E9" w:rsidRPr="004C1D02" w:rsidRDefault="00756B7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t xml:space="preserve">Guy de </w:t>
      </w:r>
      <w:r w:rsidRPr="004C1D02">
        <w:rPr>
          <w:rFonts w:ascii="Times New Roman" w:hAnsi="Times New Roman" w:cs="Times New Roman"/>
          <w:b/>
          <w:sz w:val="24"/>
          <w:szCs w:val="24"/>
          <w:u w:val="single"/>
        </w:rPr>
        <w:t>Maupassant</w:t>
      </w:r>
    </w:p>
    <w:p w14:paraId="789F5473" w14:textId="77777777" w:rsidR="00B778E9" w:rsidRPr="004C1D02" w:rsidRDefault="00B778E9">
      <w:pPr>
        <w:pStyle w:val="Normal1"/>
        <w:rPr>
          <w:rFonts w:ascii="Times New Roman" w:hAnsi="Times New Roman" w:cs="Times New Roman"/>
          <w:sz w:val="24"/>
          <w:szCs w:val="24"/>
        </w:rPr>
      </w:pPr>
    </w:p>
    <w:p w14:paraId="1377C048" w14:textId="0014F5FE" w:rsidR="00B778E9" w:rsidRPr="004C1D02" w:rsidRDefault="00756B74">
      <w:pPr>
        <w:pStyle w:val="Normal1"/>
        <w:rPr>
          <w:rFonts w:ascii="Times New Roman" w:hAnsi="Times New Roman" w:cs="Times New Roman"/>
          <w:sz w:val="24"/>
          <w:szCs w:val="24"/>
        </w:rPr>
      </w:pPr>
      <w:r w:rsidRPr="004C1D02">
        <w:rPr>
          <w:rFonts w:ascii="Times New Roman" w:hAnsi="Times New Roman" w:cs="Times New Roman"/>
          <w:sz w:val="24"/>
          <w:szCs w:val="24"/>
        </w:rPr>
        <w:t>10. Cape Agulhas is the southernmost point in this nation</w:t>
      </w:r>
      <w:r w:rsidR="005E4A44">
        <w:rPr>
          <w:rFonts w:ascii="Times New Roman" w:hAnsi="Times New Roman" w:cs="Times New Roman"/>
          <w:sz w:val="24"/>
          <w:szCs w:val="24"/>
        </w:rPr>
        <w:t xml:space="preserve">. </w:t>
      </w:r>
      <w:r w:rsidRPr="004C1D02">
        <w:rPr>
          <w:rFonts w:ascii="Times New Roman" w:hAnsi="Times New Roman" w:cs="Times New Roman"/>
          <w:sz w:val="24"/>
          <w:szCs w:val="24"/>
        </w:rPr>
        <w:t xml:space="preserve">The source of the Limpopo River is in this country that shares the Drakensberg Mountains with Lesotho. Identify this nation whose three capital cities include Bloemfontein, Cape Town, and Pretoria. </w:t>
      </w:r>
    </w:p>
    <w:p w14:paraId="74185169" w14:textId="77777777" w:rsidR="00B778E9" w:rsidRPr="004C1D02" w:rsidRDefault="00B778E9">
      <w:pPr>
        <w:pStyle w:val="Normal1"/>
        <w:rPr>
          <w:rFonts w:ascii="Times New Roman" w:hAnsi="Times New Roman" w:cs="Times New Roman"/>
          <w:sz w:val="24"/>
          <w:szCs w:val="24"/>
        </w:rPr>
      </w:pPr>
    </w:p>
    <w:p w14:paraId="325720CB" w14:textId="7A0827F3" w:rsidR="00DD6B57" w:rsidRPr="005E4A44" w:rsidRDefault="00756B74" w:rsidP="005E4A44">
      <w:pPr>
        <w:pStyle w:val="Normal1"/>
        <w:rPr>
          <w:rFonts w:ascii="Times New Roman" w:hAnsi="Times New Roman" w:cs="Times New Roman"/>
          <w:b/>
          <w:sz w:val="24"/>
          <w:szCs w:val="24"/>
          <w:u w:val="single"/>
        </w:rPr>
      </w:pPr>
      <w:r w:rsidRPr="004C1D02">
        <w:rPr>
          <w:rFonts w:ascii="Times New Roman" w:hAnsi="Times New Roman" w:cs="Times New Roman"/>
          <w:sz w:val="24"/>
          <w:szCs w:val="24"/>
        </w:rPr>
        <w:tab/>
      </w:r>
      <w:r w:rsidRPr="004C1D02">
        <w:rPr>
          <w:rFonts w:ascii="Times New Roman" w:hAnsi="Times New Roman" w:cs="Times New Roman"/>
          <w:sz w:val="24"/>
          <w:szCs w:val="24"/>
        </w:rPr>
        <w:tab/>
      </w:r>
      <w:r w:rsidRPr="004C1D02">
        <w:rPr>
          <w:rFonts w:ascii="Times New Roman" w:hAnsi="Times New Roman" w:cs="Times New Roman"/>
          <w:b/>
          <w:sz w:val="24"/>
          <w:szCs w:val="24"/>
          <w:u w:val="single"/>
        </w:rPr>
        <w:t>South Africa</w:t>
      </w:r>
    </w:p>
    <w:sectPr w:rsidR="00DD6B57" w:rsidRPr="005E4A44" w:rsidSect="00756B74">
      <w:pgSz w:w="12240" w:h="15840"/>
      <w:pgMar w:top="1008" w:right="1008" w:bottom="1008"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8E9"/>
    <w:rsid w:val="001F485E"/>
    <w:rsid w:val="00286C20"/>
    <w:rsid w:val="004C1D02"/>
    <w:rsid w:val="005E4A44"/>
    <w:rsid w:val="00756B74"/>
    <w:rsid w:val="007A4B46"/>
    <w:rsid w:val="00B778E9"/>
    <w:rsid w:val="00DD6B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A86A36"/>
  <w15:docId w15:val="{AE9DD97D-CE15-4FEB-9D62-36C2ABA3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994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1715</Words>
  <Characters>9782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2018-10-17T18:24:00Z</dcterms:created>
  <dcterms:modified xsi:type="dcterms:W3CDTF">2018-10-17T18:24:00Z</dcterms:modified>
</cp:coreProperties>
</file>